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33F5" w:rsidRDefault="008A730E" w:rsidP="008A730E">
      <w:pPr>
        <w:rPr>
          <w:b/>
          <w:sz w:val="24"/>
          <w:szCs w:val="24"/>
        </w:rPr>
      </w:pPr>
      <w:r w:rsidRPr="005F0F25">
        <w:rPr>
          <w:rStyle w:val="onama-txt-normal1"/>
          <w:rFonts w:ascii="Calibri" w:hAnsi="Calibri"/>
          <w:color w:val="000000" w:themeColor="text1"/>
          <w:sz w:val="24"/>
          <w:szCs w:val="24"/>
        </w:rPr>
        <w:t xml:space="preserve">Cedevita d.o.o. objedinjuje razvoj, proizvodnju i prodaju vitaminskih instant napitaka, čajeva i konditorskih proizvoda namijenjenih zdravoj prehrani. Sastavni je dio Atlantic Grupe </w:t>
      </w:r>
      <w:proofErr w:type="spellStart"/>
      <w:r w:rsidRPr="005F0F25">
        <w:rPr>
          <w:rStyle w:val="onama-txt-normal1"/>
          <w:rFonts w:ascii="Calibri" w:hAnsi="Calibri"/>
          <w:color w:val="000000" w:themeColor="text1"/>
          <w:sz w:val="24"/>
          <w:szCs w:val="24"/>
        </w:rPr>
        <w:t>d.d</w:t>
      </w:r>
      <w:proofErr w:type="spellEnd"/>
      <w:r w:rsidRPr="005F0F25">
        <w:rPr>
          <w:rStyle w:val="onama-txt-normal1"/>
          <w:rFonts w:ascii="Calibri" w:hAnsi="Calibri"/>
          <w:color w:val="000000" w:themeColor="text1"/>
          <w:sz w:val="24"/>
          <w:szCs w:val="24"/>
        </w:rPr>
        <w:t xml:space="preserve">., jedne od vodećih prehrambenih kompanija u regiji. Atlantic Grupa europski je lider i u proizvodnji prehrane za sportaše, najveći proizvođač dodataka prehrani u regiji, istaknuti proizvođač proizvoda za osobnu njegu te vodeći distributer robe široke potrošnje u jugoistočnoj Europi. Dugo godina Cedevita d.o.o. svoj je asortiman proizvoda razvijala unutar sustava Plive, a u srpnju 2001. godine postaje dijelom Atlantic Grupe. </w:t>
      </w:r>
      <w:r w:rsidRPr="005F0F25">
        <w:rPr>
          <w:rFonts w:ascii="Calibri" w:hAnsi="Calibri"/>
          <w:color w:val="000000" w:themeColor="text1"/>
          <w:sz w:val="24"/>
          <w:szCs w:val="24"/>
        </w:rPr>
        <w:br/>
      </w:r>
    </w:p>
    <w:p w:rsidR="008A730E" w:rsidRPr="005F0F25" w:rsidRDefault="008A730E" w:rsidP="008A730E">
      <w:r w:rsidRPr="005F0F25">
        <w:rPr>
          <w:b/>
          <w:sz w:val="24"/>
          <w:szCs w:val="24"/>
        </w:rPr>
        <w:t>AUTORICE I VODITELJICE PROJEKTA</w:t>
      </w:r>
      <w:r w:rsidRPr="005F0F25">
        <w:rPr>
          <w:sz w:val="24"/>
          <w:szCs w:val="24"/>
        </w:rPr>
        <w:t xml:space="preserve">: </w:t>
      </w:r>
      <w:r w:rsidRPr="005F0F25">
        <w:t xml:space="preserve">Renata Brzica, </w:t>
      </w:r>
      <w:proofErr w:type="spellStart"/>
      <w:r w:rsidRPr="005F0F25">
        <w:t>prof</w:t>
      </w:r>
      <w:proofErr w:type="spellEnd"/>
      <w:r w:rsidRPr="005F0F25">
        <w:t xml:space="preserve">., </w:t>
      </w:r>
      <w:proofErr w:type="spellStart"/>
      <w:r w:rsidRPr="005F0F25">
        <w:t>Ondina</w:t>
      </w:r>
      <w:proofErr w:type="spellEnd"/>
      <w:r w:rsidRPr="005F0F25">
        <w:t xml:space="preserve"> </w:t>
      </w:r>
      <w:proofErr w:type="spellStart"/>
      <w:r w:rsidRPr="005F0F25">
        <w:t>Čižmek</w:t>
      </w:r>
      <w:proofErr w:type="spellEnd"/>
      <w:r w:rsidRPr="005F0F25">
        <w:t xml:space="preserve"> </w:t>
      </w:r>
      <w:proofErr w:type="spellStart"/>
      <w:r w:rsidRPr="005F0F25">
        <w:t>Vujnović</w:t>
      </w:r>
      <w:proofErr w:type="spellEnd"/>
      <w:r w:rsidRPr="005F0F25">
        <w:t>,</w:t>
      </w:r>
      <w:r w:rsidRPr="005F0F25">
        <w:rPr>
          <w:color w:val="000000" w:themeColor="text1"/>
        </w:rPr>
        <w:t xml:space="preserve"> univ.spec.oec</w:t>
      </w:r>
    </w:p>
    <w:p w:rsidR="00EE77A4" w:rsidRDefault="008A730E" w:rsidP="00EE77A4">
      <w:pPr>
        <w:rPr>
          <w:b/>
          <w:sz w:val="24"/>
          <w:szCs w:val="24"/>
        </w:rPr>
      </w:pPr>
      <w:r w:rsidRPr="005F0F25">
        <w:rPr>
          <w:b/>
          <w:sz w:val="24"/>
          <w:szCs w:val="24"/>
        </w:rPr>
        <w:t>OSTVARENI SU SLJEDEĆI CILJEVI:</w:t>
      </w:r>
    </w:p>
    <w:p w:rsidR="00CC33F5" w:rsidRDefault="00EE77A4" w:rsidP="005F0F2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</w:t>
      </w:r>
      <w:r w:rsidR="008A730E" w:rsidRPr="005F0F25">
        <w:rPr>
          <w:sz w:val="24"/>
          <w:szCs w:val="24"/>
        </w:rPr>
        <w:t>Pod stručnim vodstvom učenici su upoznati sa proizvodnim pogonima Cedevite.</w:t>
      </w:r>
      <w:r w:rsidR="007B458A" w:rsidRPr="005F0F25">
        <w:rPr>
          <w:sz w:val="24"/>
          <w:szCs w:val="24"/>
        </w:rPr>
        <w:t xml:space="preserve"> </w:t>
      </w:r>
      <w:r w:rsidR="008A730E" w:rsidRPr="005F0F25">
        <w:rPr>
          <w:sz w:val="24"/>
          <w:szCs w:val="24"/>
        </w:rPr>
        <w:t>Također su obišli labo</w:t>
      </w:r>
      <w:r w:rsidR="007B458A" w:rsidRPr="005F0F25">
        <w:rPr>
          <w:sz w:val="24"/>
          <w:szCs w:val="24"/>
        </w:rPr>
        <w:t>ratorij u odjelu za</w:t>
      </w:r>
      <w:r w:rsidR="00087676">
        <w:rPr>
          <w:sz w:val="24"/>
          <w:szCs w:val="24"/>
        </w:rPr>
        <w:t xml:space="preserve"> istraživanje i</w:t>
      </w:r>
      <w:r w:rsidR="007B458A" w:rsidRPr="005F0F25">
        <w:rPr>
          <w:sz w:val="24"/>
          <w:szCs w:val="24"/>
        </w:rPr>
        <w:t xml:space="preserve"> razvoj</w:t>
      </w:r>
      <w:r w:rsidR="008A730E" w:rsidRPr="005F0F25">
        <w:rPr>
          <w:sz w:val="24"/>
          <w:szCs w:val="24"/>
        </w:rPr>
        <w:t xml:space="preserve">. Učenici su upoznali i načine zbrinjavanja </w:t>
      </w:r>
      <w:r w:rsidR="007B458A" w:rsidRPr="005F0F25">
        <w:rPr>
          <w:sz w:val="24"/>
          <w:szCs w:val="24"/>
        </w:rPr>
        <w:t>otpada</w:t>
      </w:r>
      <w:r w:rsidR="00087676">
        <w:rPr>
          <w:sz w:val="24"/>
          <w:szCs w:val="24"/>
        </w:rPr>
        <w:t>,</w:t>
      </w:r>
      <w:r w:rsidR="007B458A" w:rsidRPr="005F0F25">
        <w:rPr>
          <w:sz w:val="24"/>
          <w:szCs w:val="24"/>
        </w:rPr>
        <w:t xml:space="preserve"> te pl</w:t>
      </w:r>
      <w:r w:rsidR="00087676">
        <w:rPr>
          <w:sz w:val="24"/>
          <w:szCs w:val="24"/>
        </w:rPr>
        <w:t>an</w:t>
      </w:r>
      <w:r w:rsidR="007B458A" w:rsidRPr="005F0F25">
        <w:rPr>
          <w:sz w:val="24"/>
          <w:szCs w:val="24"/>
        </w:rPr>
        <w:t xml:space="preserve"> gospodarenja otpadom</w:t>
      </w:r>
      <w:r w:rsidR="00E47562">
        <w:rPr>
          <w:sz w:val="24"/>
          <w:szCs w:val="24"/>
        </w:rPr>
        <w:t>.</w:t>
      </w:r>
    </w:p>
    <w:p w:rsidR="008A730E" w:rsidRPr="005F0F25" w:rsidRDefault="008A730E" w:rsidP="005F0F25">
      <w:pPr>
        <w:rPr>
          <w:b/>
          <w:sz w:val="24"/>
          <w:szCs w:val="24"/>
        </w:rPr>
      </w:pPr>
      <w:r w:rsidRPr="005F0F25">
        <w:rPr>
          <w:b/>
          <w:sz w:val="24"/>
          <w:szCs w:val="24"/>
        </w:rPr>
        <w:t>TIJEK AKTIVNOSTI:</w:t>
      </w:r>
    </w:p>
    <w:p w:rsidR="008A730E" w:rsidRPr="00CC33F5" w:rsidRDefault="008A730E" w:rsidP="008A730E">
      <w:pPr>
        <w:pStyle w:val="Odlomakpopisa"/>
        <w:numPr>
          <w:ilvl w:val="0"/>
          <w:numId w:val="1"/>
        </w:numPr>
        <w:jc w:val="both"/>
        <w:rPr>
          <w:sz w:val="24"/>
          <w:szCs w:val="24"/>
        </w:rPr>
      </w:pPr>
      <w:r w:rsidRPr="00CC33F5">
        <w:rPr>
          <w:sz w:val="24"/>
          <w:szCs w:val="24"/>
        </w:rPr>
        <w:t>Pripreme terenske nastave</w:t>
      </w:r>
    </w:p>
    <w:p w:rsidR="008A730E" w:rsidRPr="00CC33F5" w:rsidRDefault="008A730E" w:rsidP="008A730E">
      <w:pPr>
        <w:pStyle w:val="Odlomakpopisa"/>
        <w:numPr>
          <w:ilvl w:val="0"/>
          <w:numId w:val="1"/>
        </w:numPr>
        <w:jc w:val="both"/>
        <w:rPr>
          <w:sz w:val="24"/>
          <w:szCs w:val="24"/>
        </w:rPr>
      </w:pPr>
      <w:r w:rsidRPr="00CC33F5">
        <w:rPr>
          <w:sz w:val="24"/>
          <w:szCs w:val="24"/>
        </w:rPr>
        <w:t>Provedba terenske nastave</w:t>
      </w:r>
      <w:r w:rsidR="00E47562" w:rsidRPr="00CC33F5">
        <w:rPr>
          <w:sz w:val="24"/>
          <w:szCs w:val="24"/>
        </w:rPr>
        <w:t xml:space="preserve"> u Cedeviti</w:t>
      </w:r>
    </w:p>
    <w:p w:rsidR="008A730E" w:rsidRPr="00CC33F5" w:rsidRDefault="008A730E" w:rsidP="008A730E">
      <w:pPr>
        <w:pStyle w:val="Odlomakpopisa"/>
        <w:numPr>
          <w:ilvl w:val="0"/>
          <w:numId w:val="1"/>
        </w:numPr>
        <w:jc w:val="both"/>
        <w:rPr>
          <w:sz w:val="24"/>
          <w:szCs w:val="24"/>
        </w:rPr>
      </w:pPr>
      <w:r w:rsidRPr="00CC33F5">
        <w:rPr>
          <w:sz w:val="24"/>
          <w:szCs w:val="24"/>
        </w:rPr>
        <w:t>Priprema, izrada nacrta, sastavljanje anketnih pitanja i provedba ankete za vrednovanje provedbe</w:t>
      </w:r>
      <w:r w:rsidR="00E47562" w:rsidRPr="00CC33F5">
        <w:rPr>
          <w:sz w:val="24"/>
          <w:szCs w:val="24"/>
        </w:rPr>
        <w:t xml:space="preserve"> posjeta Cedeviti</w:t>
      </w:r>
    </w:p>
    <w:p w:rsidR="007B458A" w:rsidRPr="00CC33F5" w:rsidRDefault="008A730E" w:rsidP="008A730E">
      <w:pPr>
        <w:pStyle w:val="Odlomakpopisa"/>
        <w:numPr>
          <w:ilvl w:val="0"/>
          <w:numId w:val="1"/>
        </w:numPr>
        <w:jc w:val="both"/>
        <w:rPr>
          <w:sz w:val="24"/>
          <w:szCs w:val="24"/>
        </w:rPr>
      </w:pPr>
      <w:r w:rsidRPr="00CC33F5">
        <w:rPr>
          <w:sz w:val="24"/>
          <w:szCs w:val="24"/>
        </w:rPr>
        <w:t>Priprema i obrada rezultata za javnu objavu rezultata</w:t>
      </w:r>
    </w:p>
    <w:p w:rsidR="007B458A" w:rsidRPr="00CC33F5" w:rsidRDefault="008A730E" w:rsidP="00BA0FA4">
      <w:pPr>
        <w:pStyle w:val="Odlomakpopisa"/>
        <w:numPr>
          <w:ilvl w:val="0"/>
          <w:numId w:val="1"/>
        </w:numPr>
        <w:jc w:val="both"/>
        <w:rPr>
          <w:sz w:val="24"/>
          <w:szCs w:val="24"/>
        </w:rPr>
      </w:pPr>
      <w:r w:rsidRPr="00CC33F5">
        <w:rPr>
          <w:sz w:val="24"/>
          <w:szCs w:val="24"/>
        </w:rPr>
        <w:t>Sažimanje materijala i pisanje izvješća popraćeno fotozapisom i drugim materijalom</w:t>
      </w:r>
    </w:p>
    <w:p w:rsidR="008A730E" w:rsidRPr="005F0F25" w:rsidRDefault="007B458A" w:rsidP="005F0F25">
      <w:pPr>
        <w:rPr>
          <w:sz w:val="24"/>
          <w:szCs w:val="24"/>
        </w:rPr>
      </w:pPr>
      <w:r w:rsidRPr="005F0F25">
        <w:rPr>
          <w:b/>
          <w:sz w:val="24"/>
          <w:szCs w:val="24"/>
        </w:rPr>
        <w:t>OPIS AKTIVNOSTI I REZULTATI</w:t>
      </w:r>
      <w:r w:rsidRPr="005F0F25">
        <w:rPr>
          <w:sz w:val="24"/>
          <w:szCs w:val="24"/>
        </w:rPr>
        <w:t>:</w:t>
      </w:r>
    </w:p>
    <w:p w:rsidR="00312F82" w:rsidRPr="00CC33F5" w:rsidRDefault="000E55A9" w:rsidP="000E55A9">
      <w:pPr>
        <w:pStyle w:val="StandardWeb"/>
        <w:shd w:val="clear" w:color="auto" w:fill="FFFFFF"/>
        <w:spacing w:before="0" w:beforeAutospacing="0" w:after="324" w:afterAutospacing="0" w:line="244" w:lineRule="atLeast"/>
        <w:rPr>
          <w:rFonts w:asciiTheme="minorHAnsi" w:hAnsiTheme="minorHAnsi"/>
          <w:color w:val="444444"/>
        </w:rPr>
      </w:pPr>
      <w:r w:rsidRPr="00CC33F5">
        <w:rPr>
          <w:rFonts w:asciiTheme="minorHAnsi" w:hAnsiTheme="minorHAnsi" w:cs="Helvetica"/>
          <w:color w:val="333333"/>
        </w:rPr>
        <w:t>Jedna od osnovnih smjernica djelovanja kompanije je ispuniti i nadmašiti očekivanja kupaca te im kroz asortiman proizvoda i usluga pružiti više od ostalih.</w:t>
      </w:r>
      <w:r w:rsidR="00312F82" w:rsidRPr="00CC33F5">
        <w:rPr>
          <w:rFonts w:asciiTheme="minorHAnsi" w:hAnsiTheme="minorHAnsi"/>
          <w:color w:val="444444"/>
        </w:rPr>
        <w:t xml:space="preserve"> </w:t>
      </w:r>
      <w:r w:rsidRPr="00CC33F5">
        <w:rPr>
          <w:rFonts w:asciiTheme="minorHAnsi" w:hAnsiTheme="minorHAnsi" w:cs="Helvetica"/>
          <w:color w:val="333333"/>
        </w:rPr>
        <w:t>Konzumacija Cedevite bila je dugo vremena isključivo vezana uz kućanstvo, no ulaskom u HORECA kanal (hoteli, restorani i kafići)</w:t>
      </w:r>
      <w:r w:rsidR="00E47562" w:rsidRPr="00CC33F5">
        <w:rPr>
          <w:rFonts w:asciiTheme="minorHAnsi" w:hAnsiTheme="minorHAnsi" w:cs="Helvetica"/>
          <w:color w:val="333333"/>
        </w:rPr>
        <w:t>,</w:t>
      </w:r>
      <w:r w:rsidRPr="00CC33F5">
        <w:rPr>
          <w:rFonts w:asciiTheme="minorHAnsi" w:hAnsiTheme="minorHAnsi" w:cs="Helvetica"/>
          <w:color w:val="333333"/>
        </w:rPr>
        <w:t xml:space="preserve"> danas se u većini kafića u Hrvatskoj i regiji može uživati u brojnim okusima Cedevite. Za one nemirnog duha, osmislili su i inovativnu Cedevitu GO</w:t>
      </w:r>
      <w:r w:rsidR="0076128D">
        <w:rPr>
          <w:rFonts w:asciiTheme="minorHAnsi" w:hAnsiTheme="minorHAnsi" w:cs="Helvetica"/>
          <w:color w:val="333333"/>
        </w:rPr>
        <w:t>,</w:t>
      </w:r>
      <w:r w:rsidRPr="00CC33F5">
        <w:rPr>
          <w:rFonts w:asciiTheme="minorHAnsi" w:hAnsiTheme="minorHAnsi" w:cs="Helvetica"/>
          <w:color w:val="333333"/>
        </w:rPr>
        <w:t xml:space="preserve"> koja pomoću svog posebnog čepa omogućuje pripravljanje Cedevite uvijek i svugdje kako biste u svom omiljenom napitku uživali gdje god se nalazili.</w:t>
      </w:r>
    </w:p>
    <w:p w:rsidR="00312F82" w:rsidRPr="005F0F25" w:rsidRDefault="00312F82" w:rsidP="000E55A9">
      <w:pPr>
        <w:pStyle w:val="StandardWeb"/>
        <w:shd w:val="clear" w:color="auto" w:fill="FFFFFF"/>
        <w:spacing w:before="0" w:beforeAutospacing="0" w:after="324" w:afterAutospacing="0" w:line="244" w:lineRule="atLeast"/>
        <w:rPr>
          <w:rFonts w:asciiTheme="minorHAnsi" w:hAnsiTheme="minorHAnsi" w:cs="Helvetica"/>
          <w:color w:val="333333"/>
        </w:rPr>
      </w:pPr>
      <w:r w:rsidRPr="00312F82">
        <w:rPr>
          <w:rFonts w:asciiTheme="minorHAnsi" w:hAnsiTheme="minorHAnsi" w:cs="Helvetica"/>
          <w:noProof/>
          <w:color w:val="333333"/>
        </w:rPr>
        <w:drawing>
          <wp:inline distT="0" distB="0" distL="0" distR="0">
            <wp:extent cx="5514975" cy="1724025"/>
            <wp:effectExtent l="152400" t="76200" r="142875" b="85725"/>
            <wp:docPr id="4" name="Slika 1" descr="C:\Documents and Settings\Renata\Desktop\posjet CETEVITA\IMG_9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Renata\Desktop\posjet CETEVITA\IMG_9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0000"/>
                    </a:blip>
                    <a:srcRect l="1653" t="54846" r="2645" b="2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1724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F0F25" w:rsidRPr="00BA0FA4" w:rsidRDefault="007B458A" w:rsidP="000E55A9">
      <w:pPr>
        <w:pStyle w:val="StandardWeb"/>
        <w:shd w:val="clear" w:color="auto" w:fill="FFFFFF"/>
        <w:spacing w:before="0" w:beforeAutospacing="0" w:after="324" w:afterAutospacing="0" w:line="244" w:lineRule="atLeast"/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  <w:r w:rsidRPr="005F0F25">
        <w:rPr>
          <w:rFonts w:asciiTheme="minorHAnsi" w:hAnsiTheme="minorHAnsi"/>
          <w:noProof/>
          <w:color w:val="444444"/>
        </w:rPr>
        <w:lastRenderedPageBreak/>
        <w:drawing>
          <wp:inline distT="0" distB="0" distL="0" distR="0">
            <wp:extent cx="2143639" cy="2512613"/>
            <wp:effectExtent l="304800" t="266700" r="332861" b="268687"/>
            <wp:docPr id="1" name="Slika 1" descr="C:\Documents and Settings\Renata\Desktop\posjet CETEVITA\IMG_9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Renata\Desktop\posjet CETEVITA\IMG_9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150" cy="251321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5F0F25">
        <w:rPr>
          <w:rFonts w:asciiTheme="minorHAnsi" w:hAnsiTheme="minorHAnsi"/>
          <w:noProof/>
          <w:color w:val="444444"/>
        </w:rPr>
        <w:drawing>
          <wp:inline distT="0" distB="0" distL="0" distR="0">
            <wp:extent cx="2151656" cy="2507783"/>
            <wp:effectExtent l="247650" t="228600" r="229594" b="216367"/>
            <wp:docPr id="2" name="Slika 2" descr="C:\Documents and Settings\Renata\Desktop\posjet CETEVITA\IMG_9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Renata\Desktop\posjet CETEVITA\IMG_9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656" cy="2507783"/>
                    </a:xfrm>
                    <a:prstGeom prst="rect">
                      <a:avLst/>
                    </a:prstGeom>
                    <a:ln w="228600" cap="sq" cmpd="thickThin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0E55A9" w:rsidRPr="00184A3F" w:rsidRDefault="00CC33F5" w:rsidP="00CC33F5">
      <w:pPr>
        <w:rPr>
          <w:bCs/>
          <w:color w:val="000000" w:themeColor="text1"/>
        </w:rPr>
      </w:pPr>
      <w:r w:rsidRPr="00184A3F">
        <w:rPr>
          <w:rStyle w:val="Naglaeno"/>
          <w:b w:val="0"/>
          <w:color w:val="000000" w:themeColor="text1"/>
        </w:rPr>
        <w:t>Cedevita d.o.o ima lidersku poziciju (preko 50% tržišta) u segmentu instant vitaminskih napitaka na hrvatskom tržištu te u BIH, Sloveniji i Srbiji. Značajan udio i snažnu poziciju na spomenutim tržištima drže i dobro poznati čajevi. te proizvodi u skupini komprimiranih bombona.</w:t>
      </w:r>
      <w:r w:rsidR="00B9381C" w:rsidRPr="00184A3F">
        <w:rPr>
          <w:rStyle w:val="Naglaeno"/>
          <w:b w:val="0"/>
          <w:color w:val="000000" w:themeColor="text1"/>
        </w:rPr>
        <w:t xml:space="preserve"> </w:t>
      </w:r>
      <w:r w:rsidR="000E55A9" w:rsidRPr="00184A3F">
        <w:rPr>
          <w:rFonts w:cs="Helvetica"/>
          <w:color w:val="333333"/>
        </w:rPr>
        <w:t>Ovakvu tržišnu poziciju Cedevita proizvodi zahvaljuju prije svega visokoj kvaliteti koja je rezultat dugoročne orijentacije proizv</w:t>
      </w:r>
      <w:r w:rsidR="00E47562" w:rsidRPr="00184A3F">
        <w:rPr>
          <w:rFonts w:cs="Helvetica"/>
          <w:color w:val="333333"/>
        </w:rPr>
        <w:t>odnje, istraživanja i razvoja  hrane i napitka</w:t>
      </w:r>
      <w:r w:rsidR="000E55A9" w:rsidRPr="00184A3F">
        <w:rPr>
          <w:rFonts w:cs="Helvetica"/>
          <w:color w:val="333333"/>
        </w:rPr>
        <w:t xml:space="preserve"> s dodanom vrijednošću, koji su namijenjeni zdravoj prehrani. Svi proizvodi Cedevite d.o.o. u skladu su sa zakonskim odredbama Europske unije. Društveno odgovorno poslovanje u svim njegovim segmentima strateško je opredjeljenje kompanije, od odgovornosti prema zaposlenicima, poslovnim partnerima, financijskoj zajednici, okolišu, do odgovornosti prema javnom sektoru i široj društvenoj zajednici. </w:t>
      </w:r>
    </w:p>
    <w:p w:rsidR="005F0F25" w:rsidRDefault="000E55A9" w:rsidP="000E55A9">
      <w:pPr>
        <w:pStyle w:val="StandardWeb"/>
        <w:shd w:val="clear" w:color="auto" w:fill="FFFFFF"/>
        <w:spacing w:before="0" w:beforeAutospacing="0" w:after="324" w:afterAutospacing="0" w:line="244" w:lineRule="atLeast"/>
        <w:rPr>
          <w:rFonts w:asciiTheme="minorHAnsi" w:hAnsiTheme="minorHAnsi"/>
          <w:color w:val="444444"/>
        </w:rPr>
      </w:pPr>
      <w:r w:rsidRPr="005F0F25">
        <w:rPr>
          <w:rFonts w:asciiTheme="minorHAnsi" w:hAnsiTheme="minorHAnsi" w:cs="Helvetica"/>
          <w:b/>
          <w:i/>
          <w:color w:val="333333"/>
        </w:rPr>
        <w:t xml:space="preserve">Kvaliteta </w:t>
      </w:r>
    </w:p>
    <w:p w:rsidR="000E55A9" w:rsidRDefault="00E47562" w:rsidP="000E55A9">
      <w:pPr>
        <w:pStyle w:val="StandardWeb"/>
        <w:shd w:val="clear" w:color="auto" w:fill="FFFFFF"/>
        <w:spacing w:before="0" w:beforeAutospacing="0" w:after="324" w:afterAutospacing="0" w:line="244" w:lineRule="atLeast"/>
        <w:rPr>
          <w:rFonts w:asciiTheme="minorHAnsi" w:hAnsiTheme="minorHAnsi" w:cs="Helvetica"/>
          <w:color w:val="333333"/>
        </w:rPr>
      </w:pPr>
      <w:r>
        <w:rPr>
          <w:rFonts w:asciiTheme="minorHAnsi" w:hAnsiTheme="minorHAnsi" w:cs="Helvetica"/>
          <w:color w:val="333333"/>
        </w:rPr>
        <w:t>U svom poslovanju prate</w:t>
      </w:r>
      <w:r w:rsidR="000E55A9" w:rsidRPr="005F0F25">
        <w:rPr>
          <w:rFonts w:asciiTheme="minorHAnsi" w:hAnsiTheme="minorHAnsi" w:cs="Helvetica"/>
          <w:color w:val="333333"/>
        </w:rPr>
        <w:t xml:space="preserve"> g</w:t>
      </w:r>
      <w:r>
        <w:rPr>
          <w:rFonts w:asciiTheme="minorHAnsi" w:hAnsiTheme="minorHAnsi" w:cs="Helvetica"/>
          <w:color w:val="333333"/>
        </w:rPr>
        <w:t>lobalne trendove i primjenjuju</w:t>
      </w:r>
      <w:r w:rsidR="000E55A9" w:rsidRPr="005F0F25">
        <w:rPr>
          <w:rFonts w:asciiTheme="minorHAnsi" w:hAnsiTheme="minorHAnsi" w:cs="Helvetica"/>
          <w:color w:val="333333"/>
        </w:rPr>
        <w:t xml:space="preserve"> inovativne metode u svim poslovnim procesima. Kvaliteta je nezaobilazni segment u  poslovanju</w:t>
      </w:r>
      <w:r>
        <w:rPr>
          <w:rFonts w:asciiTheme="minorHAnsi" w:hAnsiTheme="minorHAnsi" w:cs="Helvetica"/>
          <w:color w:val="333333"/>
        </w:rPr>
        <w:t>,</w:t>
      </w:r>
      <w:r w:rsidR="000E55A9" w:rsidRPr="005F0F25">
        <w:rPr>
          <w:rFonts w:asciiTheme="minorHAnsi" w:hAnsiTheme="minorHAnsi" w:cs="Helvetica"/>
          <w:color w:val="333333"/>
        </w:rPr>
        <w:t xml:space="preserve"> čemu svjedoče brojni stručni certifikati, ali i brojna priznanja i povjerenje struke i građan</w:t>
      </w:r>
      <w:r w:rsidR="003D57AA">
        <w:rPr>
          <w:rFonts w:asciiTheme="minorHAnsi" w:hAnsiTheme="minorHAnsi" w:cs="Helvetica"/>
          <w:color w:val="333333"/>
        </w:rPr>
        <w:t>a. S ponosom ističu</w:t>
      </w:r>
      <w:r w:rsidR="000E55A9" w:rsidRPr="005F0F25">
        <w:rPr>
          <w:rFonts w:asciiTheme="minorHAnsi" w:hAnsiTheme="minorHAnsi" w:cs="Helvetica"/>
          <w:color w:val="333333"/>
        </w:rPr>
        <w:t xml:space="preserve"> kako je Cedevita jedna od prvih robnih marki koje su dobile znak Hrvatska kvaliteta. </w:t>
      </w:r>
      <w:r w:rsidR="00CC33F5" w:rsidRPr="00CC33F5">
        <w:rPr>
          <w:rFonts w:asciiTheme="minorHAnsi" w:hAnsiTheme="minorHAnsi" w:cs="Helvetica"/>
          <w:noProof/>
          <w:color w:val="333333"/>
        </w:rPr>
        <w:drawing>
          <wp:inline distT="0" distB="0" distL="0" distR="0">
            <wp:extent cx="1895475" cy="2371725"/>
            <wp:effectExtent l="95250" t="76200" r="104775" b="85725"/>
            <wp:docPr id="14" name="Slika 2" descr="C:\Documents and Settings\Renata\Desktop\posjet CETEVITA\IMG_8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Renata\Desktop\posjet CETEVITA\IMG_89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895475" cy="2371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B9381C" w:rsidRPr="00B9381C">
        <w:rPr>
          <w:noProof/>
        </w:rPr>
        <w:t xml:space="preserve"> </w:t>
      </w:r>
      <w:r w:rsidR="00B9381C" w:rsidRPr="00B9381C">
        <w:rPr>
          <w:rFonts w:asciiTheme="minorHAnsi" w:hAnsiTheme="minorHAnsi" w:cs="Helvetica"/>
          <w:noProof/>
          <w:color w:val="333333"/>
        </w:rPr>
        <w:drawing>
          <wp:inline distT="0" distB="0" distL="0" distR="0">
            <wp:extent cx="1885950" cy="2387600"/>
            <wp:effectExtent l="95250" t="76200" r="95250" b="69850"/>
            <wp:docPr id="15" name="Slika 3" descr="C:\Documents and Settings\Renata\Desktop\posjet CETEVITA\IMG_9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Renata\Desktop\posjet CETEVITA\IMG_9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886" cy="23887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C33F5" w:rsidRPr="005F0F25" w:rsidRDefault="00CC33F5" w:rsidP="000E55A9">
      <w:pPr>
        <w:pStyle w:val="StandardWeb"/>
        <w:shd w:val="clear" w:color="auto" w:fill="FFFFFF"/>
        <w:spacing w:before="0" w:beforeAutospacing="0" w:after="324" w:afterAutospacing="0" w:line="244" w:lineRule="atLeast"/>
        <w:rPr>
          <w:rFonts w:asciiTheme="minorHAnsi" w:hAnsiTheme="minorHAnsi"/>
          <w:color w:val="444444"/>
        </w:rPr>
      </w:pPr>
    </w:p>
    <w:p w:rsidR="00BA0FA4" w:rsidRDefault="00D87AF7" w:rsidP="000E55A9">
      <w:pPr>
        <w:pStyle w:val="StandardWeb"/>
        <w:shd w:val="clear" w:color="auto" w:fill="FFFFFF"/>
        <w:spacing w:before="0" w:beforeAutospacing="0" w:after="324" w:afterAutospacing="0" w:line="244" w:lineRule="atLeast"/>
        <w:rPr>
          <w:rFonts w:asciiTheme="minorHAnsi" w:hAnsiTheme="minorHAnsi"/>
          <w:i/>
          <w:color w:val="444444"/>
          <w:sz w:val="22"/>
          <w:szCs w:val="22"/>
        </w:rPr>
      </w:pPr>
      <w:r w:rsidRPr="005F0F25">
        <w:rPr>
          <w:rFonts w:asciiTheme="minorHAnsi" w:hAnsiTheme="minorHAnsi"/>
          <w:noProof/>
          <w:color w:val="444444"/>
        </w:rPr>
        <w:drawing>
          <wp:inline distT="0" distB="0" distL="0" distR="0">
            <wp:extent cx="3048000" cy="2230755"/>
            <wp:effectExtent l="114300" t="76200" r="95250" b="74295"/>
            <wp:docPr id="3" name="Slika 3" descr="C:\Documents and Settings\Renata\Desktop\posjet CETEVITA\IMG_9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Renata\Desktop\posjet CETEVITA\IMG_9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307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BA0FA4" w:rsidRPr="005F0F25">
        <w:rPr>
          <w:rFonts w:asciiTheme="minorHAnsi" w:hAnsiTheme="minorHAnsi"/>
          <w:noProof/>
          <w:color w:val="444444"/>
        </w:rPr>
        <w:drawing>
          <wp:inline distT="0" distB="0" distL="0" distR="0">
            <wp:extent cx="2266950" cy="2491740"/>
            <wp:effectExtent l="95250" t="76200" r="95250" b="80010"/>
            <wp:docPr id="6" name="Slika 4" descr="C:\Documents and Settings\Renata\Desktop\posjet CETEVITA\IMG_8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Renata\Desktop\posjet CETEVITA\IMG_89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4917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D57AA" w:rsidRDefault="00BA0FA4" w:rsidP="000E55A9">
      <w:pPr>
        <w:pStyle w:val="StandardWeb"/>
        <w:shd w:val="clear" w:color="auto" w:fill="FFFFFF"/>
        <w:spacing w:before="0" w:beforeAutospacing="0" w:after="324" w:afterAutospacing="0" w:line="244" w:lineRule="atLeast"/>
        <w:rPr>
          <w:rFonts w:asciiTheme="minorHAnsi" w:hAnsiTheme="minorHAnsi"/>
          <w:i/>
          <w:color w:val="444444"/>
          <w:sz w:val="22"/>
          <w:szCs w:val="22"/>
        </w:rPr>
      </w:pPr>
      <w:r>
        <w:rPr>
          <w:rFonts w:asciiTheme="minorHAnsi" w:hAnsiTheme="minorHAnsi"/>
          <w:i/>
          <w:color w:val="444444"/>
          <w:sz w:val="22"/>
          <w:szCs w:val="22"/>
        </w:rPr>
        <w:t>Odjel za istraživanje i razvoj</w:t>
      </w:r>
    </w:p>
    <w:p w:rsidR="003D57AA" w:rsidRDefault="000E55A9" w:rsidP="003D57AA">
      <w:pPr>
        <w:pStyle w:val="StandardWeb"/>
        <w:shd w:val="clear" w:color="auto" w:fill="FFFFFF"/>
        <w:spacing w:before="0" w:beforeAutospacing="0" w:after="324" w:afterAutospacing="0" w:line="244" w:lineRule="atLeast"/>
        <w:rPr>
          <w:rFonts w:asciiTheme="minorHAnsi" w:hAnsiTheme="minorHAnsi" w:cs="Helvetica"/>
          <w:b/>
          <w:i/>
          <w:color w:val="333333"/>
        </w:rPr>
      </w:pPr>
      <w:r w:rsidRPr="005F0F25">
        <w:rPr>
          <w:rFonts w:asciiTheme="minorHAnsi" w:hAnsiTheme="minorHAnsi" w:cs="Helvetica"/>
          <w:b/>
          <w:i/>
          <w:color w:val="333333"/>
        </w:rPr>
        <w:t xml:space="preserve">Zaštita okoliša </w:t>
      </w:r>
    </w:p>
    <w:p w:rsidR="00D87AF7" w:rsidRPr="003D57AA" w:rsidRDefault="00D87AF7" w:rsidP="003D57AA">
      <w:pPr>
        <w:pStyle w:val="StandardWeb"/>
        <w:shd w:val="clear" w:color="auto" w:fill="FFFFFF"/>
        <w:spacing w:before="0" w:beforeAutospacing="0" w:after="324" w:afterAutospacing="0" w:line="244" w:lineRule="atLeast"/>
        <w:rPr>
          <w:rFonts w:asciiTheme="minorHAnsi" w:hAnsiTheme="minorHAnsi"/>
          <w:i/>
          <w:color w:val="444444"/>
          <w:sz w:val="22"/>
          <w:szCs w:val="22"/>
        </w:rPr>
      </w:pPr>
      <w:r w:rsidRPr="005F0F25">
        <w:rPr>
          <w:rStyle w:val="onama-txt-normal1"/>
          <w:rFonts w:ascii="Calibri" w:hAnsi="Calibri"/>
          <w:color w:val="000000" w:themeColor="text1"/>
          <w:sz w:val="24"/>
          <w:szCs w:val="24"/>
        </w:rPr>
        <w:t xml:space="preserve">Kroz svoje poslovne odluke i procese primjenjuju  načela održivog razvoja. </w:t>
      </w:r>
      <w:r w:rsidRPr="005F0F25">
        <w:rPr>
          <w:rFonts w:ascii="Calibri" w:hAnsi="Calibri" w:cs="Arial"/>
          <w:b/>
          <w:bCs/>
          <w:color w:val="000000" w:themeColor="text1"/>
        </w:rPr>
        <w:br/>
      </w:r>
      <w:r w:rsidRPr="005F0F25">
        <w:rPr>
          <w:rStyle w:val="Naglaeno"/>
          <w:rFonts w:ascii="Calibri" w:hAnsi="Calibri"/>
          <w:color w:val="000000" w:themeColor="text1"/>
        </w:rPr>
        <w:t>Jedna su od prvih kompanija u Republici Hrvatskoj koja je izradila svoj Plan gospodarenja otpadom</w:t>
      </w:r>
      <w:r w:rsidR="00EE77A4">
        <w:rPr>
          <w:rStyle w:val="Naglaeno"/>
          <w:rFonts w:ascii="Calibri" w:hAnsi="Calibri"/>
          <w:color w:val="000000" w:themeColor="text1"/>
        </w:rPr>
        <w:t>,</w:t>
      </w:r>
      <w:r w:rsidRPr="005F0F25">
        <w:rPr>
          <w:rStyle w:val="onama-txt-normal1"/>
          <w:rFonts w:ascii="Calibri" w:hAnsi="Calibri"/>
          <w:color w:val="000000" w:themeColor="text1"/>
          <w:sz w:val="24"/>
          <w:szCs w:val="24"/>
        </w:rPr>
        <w:t xml:space="preserve"> te kontinuirano nastoje, u skladu sa zakonima i provedbenim propisima, smanjiti negativan utjecaj na okoliš na nekoliko razina: </w:t>
      </w:r>
      <w:r w:rsidRPr="005F0F25">
        <w:rPr>
          <w:rFonts w:ascii="Calibri" w:hAnsi="Calibri" w:cs="Arial"/>
          <w:color w:val="000000" w:themeColor="text1"/>
        </w:rPr>
        <w:br/>
      </w:r>
      <w:r w:rsidRPr="005F0F25">
        <w:rPr>
          <w:rStyle w:val="onama-txt-normal1"/>
          <w:rFonts w:ascii="Calibri" w:hAnsi="Calibri"/>
          <w:color w:val="000000" w:themeColor="text1"/>
          <w:sz w:val="24"/>
          <w:szCs w:val="24"/>
        </w:rPr>
        <w:t>• odabir sirovina neškodljivih za okoliš</w:t>
      </w:r>
      <w:r w:rsidRPr="005F0F25">
        <w:rPr>
          <w:rFonts w:ascii="Calibri" w:hAnsi="Calibri" w:cs="Arial"/>
          <w:color w:val="000000" w:themeColor="text1"/>
        </w:rPr>
        <w:br/>
      </w:r>
      <w:r w:rsidRPr="005F0F25">
        <w:rPr>
          <w:rStyle w:val="onama-txt-normal1"/>
          <w:rFonts w:ascii="Calibri" w:hAnsi="Calibri"/>
          <w:color w:val="000000" w:themeColor="text1"/>
          <w:sz w:val="24"/>
          <w:szCs w:val="24"/>
        </w:rPr>
        <w:t xml:space="preserve">• odabir materijala za pakiranje koji se mogu reciklirati i adekvatno zbrinuti </w:t>
      </w:r>
      <w:r w:rsidRPr="005F0F25">
        <w:rPr>
          <w:rFonts w:ascii="Calibri" w:hAnsi="Calibri" w:cs="Arial"/>
          <w:color w:val="000000" w:themeColor="text1"/>
        </w:rPr>
        <w:br/>
      </w:r>
      <w:r w:rsidRPr="005F0F25">
        <w:rPr>
          <w:rStyle w:val="onama-txt-normal1"/>
          <w:rFonts w:ascii="Calibri" w:hAnsi="Calibri"/>
          <w:color w:val="000000" w:themeColor="text1"/>
          <w:sz w:val="24"/>
          <w:szCs w:val="24"/>
        </w:rPr>
        <w:t xml:space="preserve">• minimizirati ispuštanje štetnih tvari u otpadne i podzemne vode </w:t>
      </w:r>
      <w:r w:rsidRPr="005F0F25">
        <w:rPr>
          <w:rFonts w:ascii="Calibri" w:hAnsi="Calibri" w:cs="Arial"/>
          <w:color w:val="000000" w:themeColor="text1"/>
        </w:rPr>
        <w:br/>
      </w:r>
      <w:r w:rsidRPr="005F0F25">
        <w:rPr>
          <w:rStyle w:val="onama-txt-normal1"/>
          <w:rFonts w:ascii="Calibri" w:hAnsi="Calibri"/>
          <w:color w:val="000000" w:themeColor="text1"/>
          <w:sz w:val="24"/>
          <w:szCs w:val="24"/>
        </w:rPr>
        <w:t xml:space="preserve">• smanjiti količinu otpada i adekvatno ga zbrinjavati </w:t>
      </w:r>
      <w:r w:rsidRPr="005F0F25">
        <w:rPr>
          <w:rFonts w:ascii="Calibri" w:hAnsi="Calibri" w:cs="Arial"/>
          <w:color w:val="000000" w:themeColor="text1"/>
        </w:rPr>
        <w:br/>
      </w:r>
      <w:r w:rsidRPr="005F0F25">
        <w:rPr>
          <w:rStyle w:val="onama-txt-normal1"/>
          <w:rFonts w:ascii="Calibri" w:hAnsi="Calibri"/>
          <w:color w:val="000000" w:themeColor="text1"/>
          <w:sz w:val="24"/>
          <w:szCs w:val="24"/>
        </w:rPr>
        <w:t xml:space="preserve">• racionalno koristiti prirodne resurse </w:t>
      </w:r>
      <w:r w:rsidRPr="005F0F25">
        <w:rPr>
          <w:rFonts w:ascii="Calibri" w:hAnsi="Calibri" w:cs="Arial"/>
          <w:color w:val="000000" w:themeColor="text1"/>
        </w:rPr>
        <w:br/>
      </w:r>
      <w:r w:rsidRPr="005F0F25">
        <w:rPr>
          <w:rStyle w:val="onama-txt-normal1"/>
          <w:rFonts w:ascii="Calibri" w:hAnsi="Calibri"/>
          <w:color w:val="000000" w:themeColor="text1"/>
          <w:sz w:val="24"/>
          <w:szCs w:val="24"/>
        </w:rPr>
        <w:t xml:space="preserve">• educirati partnere o važnosti utjecaja na okoliš </w:t>
      </w:r>
      <w:r w:rsidRPr="005F0F25">
        <w:rPr>
          <w:rFonts w:ascii="Calibri" w:hAnsi="Calibri" w:cs="Arial"/>
          <w:color w:val="000000" w:themeColor="text1"/>
        </w:rPr>
        <w:br/>
      </w:r>
      <w:r w:rsidRPr="005F0F25">
        <w:rPr>
          <w:rStyle w:val="onama-txt-normal1"/>
          <w:rFonts w:ascii="Calibri" w:hAnsi="Calibri"/>
          <w:color w:val="000000" w:themeColor="text1"/>
          <w:sz w:val="24"/>
          <w:szCs w:val="24"/>
        </w:rPr>
        <w:t>• kontinuirano osvješćivati zaposlenike o važnosti brige o okolišu</w:t>
      </w:r>
    </w:p>
    <w:p w:rsidR="003D57AA" w:rsidRDefault="000E55A9" w:rsidP="003D57AA">
      <w:pPr>
        <w:pStyle w:val="StandardWeb"/>
        <w:shd w:val="clear" w:color="auto" w:fill="FFFFFF"/>
        <w:spacing w:before="0" w:beforeAutospacing="0" w:after="324" w:afterAutospacing="0"/>
        <w:rPr>
          <w:rFonts w:asciiTheme="minorHAnsi" w:hAnsiTheme="minorHAnsi"/>
          <w:b/>
          <w:i/>
          <w:color w:val="444444"/>
        </w:rPr>
      </w:pPr>
      <w:r w:rsidRPr="005F0F25">
        <w:rPr>
          <w:rFonts w:asciiTheme="minorHAnsi" w:hAnsiTheme="minorHAnsi" w:cs="Helvetica"/>
          <w:b/>
          <w:i/>
          <w:color w:val="333333"/>
        </w:rPr>
        <w:t>Aktivnost u zajednici</w:t>
      </w:r>
      <w:r w:rsidR="003D57AA">
        <w:rPr>
          <w:rFonts w:asciiTheme="minorHAnsi" w:hAnsiTheme="minorHAnsi"/>
          <w:b/>
          <w:i/>
          <w:color w:val="444444"/>
        </w:rPr>
        <w:t xml:space="preserve">  </w:t>
      </w:r>
    </w:p>
    <w:p w:rsidR="000E55A9" w:rsidRPr="00EE77A4" w:rsidRDefault="000E55A9" w:rsidP="003D57AA">
      <w:pPr>
        <w:pStyle w:val="StandardWeb"/>
        <w:shd w:val="clear" w:color="auto" w:fill="FFFFFF"/>
        <w:spacing w:before="0" w:beforeAutospacing="0" w:after="324" w:afterAutospacing="0"/>
        <w:rPr>
          <w:rFonts w:asciiTheme="minorHAnsi" w:hAnsiTheme="minorHAnsi" w:cs="Helvetica"/>
          <w:color w:val="333333"/>
        </w:rPr>
      </w:pPr>
      <w:r w:rsidRPr="005F0F25">
        <w:rPr>
          <w:rFonts w:asciiTheme="minorHAnsi" w:hAnsiTheme="minorHAnsi" w:cs="Helvetica"/>
          <w:color w:val="333333"/>
        </w:rPr>
        <w:t>Cedevita pokušava sudjelovati u što više događanja koja potiču poboljšanje kvalitete življenja (kroz humanitarne aktivnosti, edukaciju ljudi o sport</w:t>
      </w:r>
      <w:r w:rsidR="00EE77A4">
        <w:rPr>
          <w:rFonts w:asciiTheme="minorHAnsi" w:hAnsiTheme="minorHAnsi" w:cs="Helvetica"/>
          <w:color w:val="333333"/>
        </w:rPr>
        <w:t>u i zdravom životu). Sponzorstvo</w:t>
      </w:r>
      <w:r w:rsidRPr="005F0F25">
        <w:rPr>
          <w:rFonts w:asciiTheme="minorHAnsi" w:hAnsiTheme="minorHAnsi" w:cs="Helvetica"/>
          <w:color w:val="333333"/>
        </w:rPr>
        <w:t xml:space="preserve"> sporta</w:t>
      </w:r>
      <w:r w:rsidR="00EE77A4">
        <w:rPr>
          <w:rFonts w:asciiTheme="minorHAnsi" w:hAnsiTheme="minorHAnsi" w:cs="Helvetica"/>
          <w:color w:val="333333"/>
        </w:rPr>
        <w:t>,</w:t>
      </w:r>
      <w:r w:rsidRPr="005F0F25">
        <w:rPr>
          <w:rFonts w:asciiTheme="minorHAnsi" w:hAnsiTheme="minorHAnsi" w:cs="Helvetica"/>
          <w:color w:val="333333"/>
        </w:rPr>
        <w:t xml:space="preserve"> te raznovrsnih kulturnih i društvenih događanja od </w:t>
      </w:r>
      <w:r w:rsidR="00EE77A4">
        <w:rPr>
          <w:rFonts w:asciiTheme="minorHAnsi" w:hAnsiTheme="minorHAnsi" w:cs="Helvetica"/>
          <w:color w:val="333333"/>
        </w:rPr>
        <w:t xml:space="preserve">iznimne su važnosti za Cedevitu,pa </w:t>
      </w:r>
      <w:r w:rsidRPr="005F0F25">
        <w:rPr>
          <w:rFonts w:asciiTheme="minorHAnsi" w:hAnsiTheme="minorHAnsi" w:cs="Helvetica"/>
          <w:color w:val="333333"/>
        </w:rPr>
        <w:t xml:space="preserve">kompanija s ponosom ulaže u uspješan košarkaški klub - KK Cedevita, a sponzorira i ponajboljeg hrvatskog plivača Duju Draganju. Cedevita se kao odgovorna kompanija rado odaziva na sudjelovanje u društveno odgovornim projektima i humanitarnim akcijama. Aktivno sudjeluje </w:t>
      </w:r>
      <w:r w:rsidR="00EE77A4">
        <w:rPr>
          <w:rFonts w:asciiTheme="minorHAnsi" w:hAnsiTheme="minorHAnsi" w:cs="Helvetica"/>
          <w:color w:val="333333"/>
        </w:rPr>
        <w:t>i</w:t>
      </w:r>
      <w:r w:rsidRPr="005F0F25">
        <w:rPr>
          <w:rFonts w:asciiTheme="minorHAnsi" w:hAnsiTheme="minorHAnsi" w:cs="Helvetica"/>
          <w:color w:val="333333"/>
        </w:rPr>
        <w:t xml:space="preserve"> u obrazovanju najmlađih. Rado otvara svoja vrata učenicima osnovnih </w:t>
      </w:r>
      <w:r w:rsidR="00D87AF7" w:rsidRPr="005F0F25">
        <w:rPr>
          <w:rFonts w:asciiTheme="minorHAnsi" w:hAnsiTheme="minorHAnsi" w:cs="Helvetica"/>
          <w:color w:val="333333"/>
        </w:rPr>
        <w:t>i srednjih škola</w:t>
      </w:r>
      <w:r w:rsidR="003D57AA">
        <w:rPr>
          <w:rFonts w:asciiTheme="minorHAnsi" w:hAnsiTheme="minorHAnsi" w:cs="Helvetica"/>
          <w:color w:val="333333"/>
        </w:rPr>
        <w:t>,te ih</w:t>
      </w:r>
      <w:r w:rsidR="00D87AF7" w:rsidRPr="005F0F25">
        <w:rPr>
          <w:rFonts w:asciiTheme="minorHAnsi" w:hAnsiTheme="minorHAnsi" w:cs="Helvetica"/>
          <w:color w:val="333333"/>
        </w:rPr>
        <w:t xml:space="preserve"> educiraju  o proizvodnim procesima</w:t>
      </w:r>
      <w:r w:rsidRPr="005F0F25">
        <w:rPr>
          <w:rFonts w:asciiTheme="minorHAnsi" w:hAnsiTheme="minorHAnsi" w:cs="Helvetica"/>
          <w:color w:val="333333"/>
        </w:rPr>
        <w:t>, a prisutni su</w:t>
      </w:r>
      <w:r w:rsidR="003D57AA">
        <w:rPr>
          <w:rFonts w:asciiTheme="minorHAnsi" w:hAnsiTheme="minorHAnsi" w:cs="Helvetica"/>
          <w:color w:val="333333"/>
        </w:rPr>
        <w:t xml:space="preserve"> </w:t>
      </w:r>
      <w:r w:rsidRPr="005F0F25">
        <w:rPr>
          <w:rFonts w:asciiTheme="minorHAnsi" w:hAnsiTheme="minorHAnsi" w:cs="Helvetica"/>
          <w:color w:val="333333"/>
        </w:rPr>
        <w:t>i</w:t>
      </w:r>
      <w:r w:rsidR="00D87AF7" w:rsidRPr="005F0F25">
        <w:rPr>
          <w:rFonts w:asciiTheme="minorHAnsi" w:hAnsiTheme="minorHAnsi" w:cs="Helvetica"/>
          <w:color w:val="333333"/>
        </w:rPr>
        <w:t xml:space="preserve"> </w:t>
      </w:r>
      <w:r w:rsidRPr="005F0F25">
        <w:rPr>
          <w:rFonts w:asciiTheme="minorHAnsi" w:hAnsiTheme="minorHAnsi" w:cs="Helvetica"/>
          <w:color w:val="333333"/>
        </w:rPr>
        <w:t xml:space="preserve"> na mnogim kulturno-umjetničkim događanjima. </w:t>
      </w:r>
      <w:r w:rsidR="00D87AF7" w:rsidRPr="005F0F25">
        <w:rPr>
          <w:rFonts w:asciiTheme="minorHAnsi" w:hAnsiTheme="minorHAnsi" w:cs="Helvetica"/>
          <w:color w:val="333333"/>
        </w:rPr>
        <w:t>Svojim proizvodima potiču pozitivan stav, te ističu važnost</w:t>
      </w:r>
      <w:r w:rsidRPr="005F0F25">
        <w:rPr>
          <w:rFonts w:asciiTheme="minorHAnsi" w:hAnsiTheme="minorHAnsi" w:cs="Helvetica"/>
          <w:color w:val="333333"/>
        </w:rPr>
        <w:t xml:space="preserve"> zdravlja kao preduvjeta za ispunjen i sretan život.</w:t>
      </w:r>
    </w:p>
    <w:p w:rsidR="00D87AF7" w:rsidRDefault="00D87AF7" w:rsidP="00CF1917">
      <w:pPr>
        <w:pStyle w:val="StandardWeb"/>
        <w:shd w:val="clear" w:color="auto" w:fill="FFFFFF"/>
        <w:spacing w:before="0" w:beforeAutospacing="0" w:after="324" w:afterAutospacing="0" w:line="244" w:lineRule="atLeast"/>
        <w:rPr>
          <w:rFonts w:asciiTheme="minorHAnsi" w:hAnsiTheme="minorHAnsi"/>
          <w:color w:val="444444"/>
        </w:rPr>
      </w:pPr>
      <w:r w:rsidRPr="005F0F25">
        <w:rPr>
          <w:rFonts w:asciiTheme="minorHAnsi" w:hAnsiTheme="minorHAnsi"/>
          <w:noProof/>
          <w:color w:val="444444"/>
        </w:rPr>
        <w:lastRenderedPageBreak/>
        <w:drawing>
          <wp:inline distT="0" distB="0" distL="0" distR="0">
            <wp:extent cx="5545079" cy="3581400"/>
            <wp:effectExtent l="266700" t="247650" r="246121" b="209550"/>
            <wp:docPr id="5" name="Slika 5" descr="C:\Documents and Settings\Renata\Desktop\posjet CETEVITA\IMG_9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Renata\Desktop\posjet CETEVITA\IMG_9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30000"/>
                    </a:blip>
                    <a:srcRect l="9227" r="9103" b="28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079" cy="3581400"/>
                    </a:xfrm>
                    <a:prstGeom prst="rect">
                      <a:avLst/>
                    </a:prstGeom>
                    <a:ln w="1905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3D57AA" w:rsidRPr="00087676" w:rsidRDefault="003D57AA" w:rsidP="00087676">
      <w:pPr>
        <w:pStyle w:val="StandardWeb"/>
        <w:shd w:val="clear" w:color="auto" w:fill="FFFFFF"/>
        <w:spacing w:before="0" w:beforeAutospacing="0" w:after="324" w:afterAutospacing="0" w:line="244" w:lineRule="atLeast"/>
        <w:jc w:val="center"/>
        <w:rPr>
          <w:rFonts w:ascii="Blackadder ITC" w:hAnsi="Blackadder ITC"/>
          <w:b/>
          <w:color w:val="444444"/>
          <w:sz w:val="26"/>
          <w:szCs w:val="26"/>
        </w:rPr>
      </w:pPr>
      <w:r w:rsidRPr="003030AB">
        <w:rPr>
          <w:rFonts w:ascii="Blackadder ITC" w:hAnsi="Blackadder ITC"/>
          <w:b/>
          <w:color w:val="444444"/>
          <w:sz w:val="26"/>
          <w:szCs w:val="26"/>
          <w:highlight w:val="yellow"/>
        </w:rPr>
        <w:t>Dan bez sjedenja u klupi-</w:t>
      </w:r>
      <w:r w:rsidRPr="003030AB">
        <w:rPr>
          <w:rFonts w:asciiTheme="minorHAnsi" w:hAnsiTheme="minorHAnsi"/>
          <w:b/>
          <w:color w:val="444444"/>
          <w:sz w:val="26"/>
          <w:szCs w:val="26"/>
          <w:highlight w:val="yellow"/>
        </w:rPr>
        <w:t>č</w:t>
      </w:r>
      <w:r w:rsidRPr="003030AB">
        <w:rPr>
          <w:rFonts w:ascii="Blackadder ITC" w:hAnsi="Blackadder ITC"/>
          <w:b/>
          <w:color w:val="444444"/>
          <w:sz w:val="26"/>
          <w:szCs w:val="26"/>
          <w:highlight w:val="yellow"/>
        </w:rPr>
        <w:t>isto zadovoljstvo!</w:t>
      </w:r>
    </w:p>
    <w:p w:rsidR="00880E8E" w:rsidRPr="004B7AC8" w:rsidRDefault="00880E8E" w:rsidP="00880E8E">
      <w:pPr>
        <w:spacing w:after="0"/>
        <w:jc w:val="both"/>
        <w:rPr>
          <w:b/>
          <w:i/>
        </w:rPr>
      </w:pPr>
      <w:r w:rsidRPr="004B7AC8">
        <w:rPr>
          <w:b/>
          <w:i/>
        </w:rPr>
        <w:t xml:space="preserve">Terenska nastava je prema ocjeni učenika poticajna i vrlo poučna, </w:t>
      </w:r>
      <w:r w:rsidR="003D57AA" w:rsidRPr="004B7AC8">
        <w:rPr>
          <w:b/>
          <w:i/>
        </w:rPr>
        <w:t xml:space="preserve">potiče ih na </w:t>
      </w:r>
      <w:r w:rsidR="00A71BF0">
        <w:rPr>
          <w:b/>
          <w:i/>
        </w:rPr>
        <w:t xml:space="preserve"> razvoj poduzetničkih ideja,</w:t>
      </w:r>
      <w:r w:rsidRPr="004B7AC8">
        <w:rPr>
          <w:b/>
          <w:i/>
        </w:rPr>
        <w:t xml:space="preserve"> ali ih navodi i da promišljaju o važnosti zaštite okoliša.</w:t>
      </w:r>
    </w:p>
    <w:p w:rsidR="00880E8E" w:rsidRPr="00B14768" w:rsidRDefault="00880E8E" w:rsidP="00880E8E">
      <w:pPr>
        <w:spacing w:after="0"/>
        <w:ind w:right="-988"/>
      </w:pPr>
    </w:p>
    <w:p w:rsidR="00880E8E" w:rsidRPr="00B14768" w:rsidRDefault="00880E8E" w:rsidP="00880E8E">
      <w:pPr>
        <w:spacing w:after="0"/>
        <w:rPr>
          <w:sz w:val="24"/>
          <w:szCs w:val="24"/>
        </w:rPr>
      </w:pPr>
      <w:r w:rsidRPr="00B14768">
        <w:rPr>
          <w:b/>
          <w:sz w:val="24"/>
          <w:szCs w:val="24"/>
        </w:rPr>
        <w:t>BROJ SUDIONIKA</w:t>
      </w:r>
      <w:r>
        <w:rPr>
          <w:sz w:val="24"/>
          <w:szCs w:val="24"/>
        </w:rPr>
        <w:t>:</w:t>
      </w:r>
    </w:p>
    <w:p w:rsidR="00880E8E" w:rsidRPr="00B14768" w:rsidRDefault="00880E8E" w:rsidP="00880E8E">
      <w:pPr>
        <w:pStyle w:val="Odlomakpopisa"/>
        <w:numPr>
          <w:ilvl w:val="0"/>
          <w:numId w:val="2"/>
        </w:numPr>
        <w:rPr>
          <w:sz w:val="24"/>
          <w:szCs w:val="24"/>
        </w:rPr>
      </w:pPr>
      <w:r w:rsidRPr="00B14768">
        <w:rPr>
          <w:sz w:val="24"/>
          <w:szCs w:val="24"/>
        </w:rPr>
        <w:t>Aktivno uključeno u provedbu terenske nastave:</w:t>
      </w:r>
      <w:r>
        <w:rPr>
          <w:sz w:val="24"/>
          <w:szCs w:val="24"/>
        </w:rPr>
        <w:t xml:space="preserve"> 32</w:t>
      </w:r>
    </w:p>
    <w:p w:rsidR="00880E8E" w:rsidRPr="00B14768" w:rsidRDefault="00880E8E" w:rsidP="00880E8E">
      <w:pPr>
        <w:pStyle w:val="Odlomakpopisa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Broj voditelja: 5</w:t>
      </w:r>
    </w:p>
    <w:p w:rsidR="00880E8E" w:rsidRDefault="00880E8E" w:rsidP="00880E8E">
      <w:pPr>
        <w:rPr>
          <w:sz w:val="24"/>
          <w:szCs w:val="24"/>
        </w:rPr>
      </w:pPr>
      <w:r w:rsidRPr="00B14768">
        <w:rPr>
          <w:b/>
          <w:sz w:val="24"/>
          <w:szCs w:val="24"/>
        </w:rPr>
        <w:t>NAGRADE</w:t>
      </w:r>
      <w:r w:rsidRPr="00B14768">
        <w:rPr>
          <w:sz w:val="24"/>
          <w:szCs w:val="24"/>
        </w:rPr>
        <w:t xml:space="preserve">: </w:t>
      </w:r>
      <w:r>
        <w:rPr>
          <w:sz w:val="24"/>
          <w:szCs w:val="24"/>
        </w:rPr>
        <w:t xml:space="preserve">proizvodi </w:t>
      </w:r>
      <w:r w:rsidR="003D57AA">
        <w:rPr>
          <w:sz w:val="24"/>
          <w:szCs w:val="24"/>
        </w:rPr>
        <w:t xml:space="preserve"> proizvodnog asortimana </w:t>
      </w:r>
      <w:r>
        <w:rPr>
          <w:sz w:val="24"/>
          <w:szCs w:val="24"/>
        </w:rPr>
        <w:t xml:space="preserve"> Cedevite</w:t>
      </w:r>
    </w:p>
    <w:p w:rsidR="00312F82" w:rsidRPr="00CF2F3B" w:rsidRDefault="00E47562" w:rsidP="00CF2F3B">
      <w:pPr>
        <w:rPr>
          <w:sz w:val="24"/>
          <w:szCs w:val="24"/>
        </w:rPr>
      </w:pPr>
      <w:r w:rsidRPr="00E47562">
        <w:rPr>
          <w:noProof/>
          <w:sz w:val="24"/>
          <w:szCs w:val="24"/>
          <w:lang w:eastAsia="hr-HR"/>
        </w:rPr>
        <w:drawing>
          <wp:inline distT="0" distB="0" distL="0" distR="0">
            <wp:extent cx="4473437" cy="1073426"/>
            <wp:effectExtent l="38100" t="0" r="22363" b="298174"/>
            <wp:docPr id="10" name="Slika 6" descr="C:\Documents and Settings\Renata\Desktop\posjet CETEVITA\IMG_9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Renata\Desktop\posjet CETEVITA\IMG_9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30000"/>
                    </a:blip>
                    <a:srcRect t="40331" r="22357" b="34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437" cy="107342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923D47" w:rsidRPr="00C578F7" w:rsidRDefault="00880E8E" w:rsidP="00B9381C">
      <w:pPr>
        <w:jc w:val="both"/>
        <w:rPr>
          <w:b/>
          <w:i/>
          <w:color w:val="000000" w:themeColor="text1"/>
        </w:rPr>
      </w:pPr>
      <w:r w:rsidRPr="00C578F7">
        <w:rPr>
          <w:b/>
          <w:i/>
          <w:color w:val="000000" w:themeColor="text1"/>
        </w:rPr>
        <w:t>Zahvaljujemo na suradnji i izuzetno srdačnom dočeku</w:t>
      </w:r>
      <w:r w:rsidR="00EE77A4" w:rsidRPr="00C578F7">
        <w:rPr>
          <w:b/>
          <w:i/>
          <w:color w:val="000000" w:themeColor="text1"/>
        </w:rPr>
        <w:t xml:space="preserve"> osoblja</w:t>
      </w:r>
      <w:r w:rsidR="003030AB" w:rsidRPr="00C578F7">
        <w:rPr>
          <w:b/>
          <w:i/>
          <w:color w:val="000000" w:themeColor="text1"/>
        </w:rPr>
        <w:t>,</w:t>
      </w:r>
      <w:r w:rsidR="00EE77A4" w:rsidRPr="00C578F7">
        <w:rPr>
          <w:b/>
          <w:i/>
          <w:color w:val="000000" w:themeColor="text1"/>
        </w:rPr>
        <w:t xml:space="preserve"> a posebno</w:t>
      </w:r>
      <w:r w:rsidRPr="00C578F7">
        <w:rPr>
          <w:b/>
          <w:i/>
          <w:color w:val="000000" w:themeColor="text1"/>
        </w:rPr>
        <w:t>; roditelju gospodinu Darku Grubišiću, voditeljici odjela za istraživanje i razvoj</w:t>
      </w:r>
      <w:r w:rsidR="003F6B6E">
        <w:rPr>
          <w:b/>
          <w:i/>
          <w:color w:val="000000" w:themeColor="text1"/>
        </w:rPr>
        <w:t xml:space="preserve"> gospođi Nevenki Vrač i gospodinu Mladenu Zebecu, koordinatoru odjela za istraživanje i razvoj, te gospođi Maji </w:t>
      </w:r>
      <w:proofErr w:type="spellStart"/>
      <w:r w:rsidR="003F6B6E">
        <w:rPr>
          <w:b/>
          <w:i/>
          <w:color w:val="000000" w:themeColor="text1"/>
        </w:rPr>
        <w:t>C</w:t>
      </w:r>
      <w:r w:rsidRPr="00C578F7">
        <w:rPr>
          <w:b/>
          <w:i/>
          <w:color w:val="000000" w:themeColor="text1"/>
        </w:rPr>
        <w:t>ajko</w:t>
      </w:r>
      <w:proofErr w:type="spellEnd"/>
      <w:r w:rsidRPr="00C578F7">
        <w:rPr>
          <w:b/>
          <w:i/>
          <w:color w:val="000000" w:themeColor="text1"/>
        </w:rPr>
        <w:t>, dipl.ing.</w:t>
      </w:r>
      <w:r w:rsidR="003F6B6E">
        <w:rPr>
          <w:b/>
          <w:i/>
          <w:color w:val="000000" w:themeColor="text1"/>
        </w:rPr>
        <w:t>kemijske tehnologije</w:t>
      </w:r>
      <w:r w:rsidRPr="00C578F7">
        <w:rPr>
          <w:b/>
          <w:i/>
          <w:color w:val="000000" w:themeColor="text1"/>
        </w:rPr>
        <w:t>, koja nas je dočekala i pod čijim smo stručnim vodstvom razgledali proizvodne pogone Cedevi</w:t>
      </w:r>
      <w:r w:rsidR="00B9381C" w:rsidRPr="00C578F7">
        <w:rPr>
          <w:b/>
          <w:i/>
          <w:color w:val="000000" w:themeColor="text1"/>
        </w:rPr>
        <w:t>te.</w:t>
      </w:r>
    </w:p>
    <w:sectPr w:rsidR="00923D47" w:rsidRPr="00C578F7" w:rsidSect="00923D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CF2F9D"/>
    <w:multiLevelType w:val="hybridMultilevel"/>
    <w:tmpl w:val="61FEB48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B224CA"/>
    <w:multiLevelType w:val="hybridMultilevel"/>
    <w:tmpl w:val="5D1A1DB2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E55A9"/>
    <w:rsid w:val="00010CC2"/>
    <w:rsid w:val="00087676"/>
    <w:rsid w:val="00097BA0"/>
    <w:rsid w:val="000E55A9"/>
    <w:rsid w:val="00184A3F"/>
    <w:rsid w:val="00186DAE"/>
    <w:rsid w:val="00236D8B"/>
    <w:rsid w:val="002E3D54"/>
    <w:rsid w:val="003030AB"/>
    <w:rsid w:val="00312F82"/>
    <w:rsid w:val="00384452"/>
    <w:rsid w:val="003D57AA"/>
    <w:rsid w:val="003F6B6E"/>
    <w:rsid w:val="004A2663"/>
    <w:rsid w:val="004B7AC8"/>
    <w:rsid w:val="004F5A7A"/>
    <w:rsid w:val="005F0F25"/>
    <w:rsid w:val="0076128D"/>
    <w:rsid w:val="007B458A"/>
    <w:rsid w:val="007C24E9"/>
    <w:rsid w:val="00880D55"/>
    <w:rsid w:val="00880E8E"/>
    <w:rsid w:val="008A730E"/>
    <w:rsid w:val="00923D47"/>
    <w:rsid w:val="00930564"/>
    <w:rsid w:val="00A71BF0"/>
    <w:rsid w:val="00AC710F"/>
    <w:rsid w:val="00B9381C"/>
    <w:rsid w:val="00BA0FA4"/>
    <w:rsid w:val="00C578F7"/>
    <w:rsid w:val="00C90E5F"/>
    <w:rsid w:val="00CC33F5"/>
    <w:rsid w:val="00CE37DF"/>
    <w:rsid w:val="00CF1917"/>
    <w:rsid w:val="00CF2F3B"/>
    <w:rsid w:val="00D87AF7"/>
    <w:rsid w:val="00E33A14"/>
    <w:rsid w:val="00E47562"/>
    <w:rsid w:val="00EE2702"/>
    <w:rsid w:val="00EE77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3D47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unhideWhenUsed/>
    <w:rsid w:val="000E55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onama-txt-normal1">
    <w:name w:val="onama-txt-normal1"/>
    <w:basedOn w:val="Zadanifontodlomka"/>
    <w:rsid w:val="008A730E"/>
    <w:rPr>
      <w:rFonts w:ascii="Arial" w:hAnsi="Arial" w:cs="Arial" w:hint="default"/>
      <w:color w:val="993300"/>
      <w:sz w:val="21"/>
      <w:szCs w:val="21"/>
    </w:rPr>
  </w:style>
  <w:style w:type="character" w:styleId="Naglaeno">
    <w:name w:val="Strong"/>
    <w:basedOn w:val="Zadanifontodlomka"/>
    <w:uiPriority w:val="22"/>
    <w:qFormat/>
    <w:rsid w:val="008A730E"/>
    <w:rPr>
      <w:b/>
      <w:bCs/>
    </w:rPr>
  </w:style>
  <w:style w:type="paragraph" w:styleId="Odlomakpopisa">
    <w:name w:val="List Paragraph"/>
    <w:basedOn w:val="Normal"/>
    <w:uiPriority w:val="34"/>
    <w:qFormat/>
    <w:rsid w:val="008A730E"/>
    <w:pPr>
      <w:ind w:left="720"/>
      <w:contextualSpacing/>
    </w:pPr>
    <w:rPr>
      <w:rFonts w:eastAsiaTheme="minorEastAsia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7B4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B45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594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281</TotalTime>
  <Pages>4</Pages>
  <Words>823</Words>
  <Characters>4694</Characters>
  <Application>Microsoft Office Word</Application>
  <DocSecurity>0</DocSecurity>
  <Lines>39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</dc:creator>
  <cp:keywords/>
  <dc:description/>
  <cp:lastModifiedBy>Renata</cp:lastModifiedBy>
  <cp:revision>12</cp:revision>
  <dcterms:created xsi:type="dcterms:W3CDTF">2014-06-08T13:12:00Z</dcterms:created>
  <dcterms:modified xsi:type="dcterms:W3CDTF">2014-06-12T18:26:00Z</dcterms:modified>
</cp:coreProperties>
</file>