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C73" w:rsidRDefault="00944C73" w:rsidP="00944C73">
      <w:pPr>
        <w:pStyle w:val="Default"/>
      </w:pPr>
    </w:p>
    <w:p w:rsidR="00944C73" w:rsidRPr="00944C73" w:rsidRDefault="00944C73" w:rsidP="00944C73">
      <w:pPr>
        <w:pStyle w:val="Default"/>
      </w:pPr>
      <w:r w:rsidRPr="00944C73">
        <w:t xml:space="preserve"> Prema planiranim aktivnostima projekta (O)čuvajmo biora</w:t>
      </w:r>
      <w:r w:rsidR="008A6B39">
        <w:t>znolikost grada dana 31.01. 2015</w:t>
      </w:r>
      <w:bookmarkStart w:id="0" w:name="_GoBack"/>
      <w:bookmarkEnd w:id="0"/>
      <w:r w:rsidRPr="00944C73">
        <w:t xml:space="preserve">. godine u suradnji sa OŠ Kustošija, Drugom ekonomskom školom i OŠ Sesvetska Sopnica i provedena je javna tribina i radionice u prostorijama Centra za kulturu i film Augusta Cesarca. </w:t>
      </w:r>
    </w:p>
    <w:p w:rsidR="00944C73" w:rsidRPr="00944C73" w:rsidRDefault="00944C73" w:rsidP="00944C73">
      <w:pPr>
        <w:pStyle w:val="Default"/>
      </w:pPr>
    </w:p>
    <w:p w:rsidR="00944C73" w:rsidRPr="00944C73" w:rsidRDefault="00944C73" w:rsidP="00944C73">
      <w:pPr>
        <w:pStyle w:val="Default"/>
      </w:pPr>
      <w:r w:rsidRPr="00944C73">
        <w:rPr>
          <w:b/>
          <w:bCs/>
        </w:rPr>
        <w:t xml:space="preserve">VODITELJICE RADIONICA I TRIBINE: </w:t>
      </w:r>
      <w:r w:rsidRPr="00944C73">
        <w:t xml:space="preserve">Renata Brzica,prof., Đurđica Patafta, prof. </w:t>
      </w:r>
    </w:p>
    <w:p w:rsidR="00944C73" w:rsidRPr="00944C73" w:rsidRDefault="00944C73" w:rsidP="00944C73">
      <w:pPr>
        <w:pStyle w:val="Default"/>
      </w:pPr>
    </w:p>
    <w:p w:rsidR="00944C73" w:rsidRPr="00944C73" w:rsidRDefault="00944C73" w:rsidP="00944C73">
      <w:pPr>
        <w:pStyle w:val="Default"/>
      </w:pPr>
      <w:r w:rsidRPr="00944C73">
        <w:rPr>
          <w:b/>
          <w:bCs/>
        </w:rPr>
        <w:t xml:space="preserve">OSTVARENI SU SLJEDEĆI CILJEVI: </w:t>
      </w:r>
    </w:p>
    <w:p w:rsidR="00944C73" w:rsidRPr="00944C73" w:rsidRDefault="00944C73" w:rsidP="00944C73">
      <w:pPr>
        <w:pStyle w:val="Default"/>
      </w:pPr>
      <w:r w:rsidRPr="00944C73">
        <w:t>Tribinom su predstavljeni sadržaji projekta štednja vode, cijena vode, zagađivači u vodi (</w:t>
      </w:r>
      <w:r w:rsidRPr="00944C73">
        <w:rPr>
          <w:rFonts w:ascii="Times New Roman" w:hAnsi="Times New Roman" w:cs="Times New Roman"/>
        </w:rPr>
        <w:t xml:space="preserve">tvari </w:t>
      </w:r>
      <w:r w:rsidRPr="00944C73">
        <w:t xml:space="preserve">štetne po zdravlje) te alternativa- eko detergenti. Projekt predstavlja sintezu ekološkog i ekonomskog sadržaja na temu „Voda“. Kroz radionice polaznici su samostalno timskim radom obradili teme:1.Štednja vode 2.Cijena vode 3. Sprej za sve 4. Sprej za staklene površine 5. Osvježivač zraka 6. Sredstvo za pranje posuđa. </w:t>
      </w:r>
    </w:p>
    <w:p w:rsidR="00944C73" w:rsidRPr="00944C73" w:rsidRDefault="00944C73" w:rsidP="00944C73">
      <w:pPr>
        <w:pStyle w:val="Default"/>
      </w:pPr>
    </w:p>
    <w:p w:rsidR="00944C73" w:rsidRPr="00944C73" w:rsidRDefault="00944C73" w:rsidP="00944C73">
      <w:pPr>
        <w:pStyle w:val="Default"/>
      </w:pPr>
      <w:r w:rsidRPr="00944C73">
        <w:rPr>
          <w:b/>
          <w:bCs/>
        </w:rPr>
        <w:t xml:space="preserve">TIJEK AKTIVNOSTI: </w:t>
      </w:r>
    </w:p>
    <w:p w:rsidR="00944C73" w:rsidRPr="00944C73" w:rsidRDefault="00944C73" w:rsidP="00944C73">
      <w:pPr>
        <w:pStyle w:val="Default"/>
      </w:pPr>
      <w:r w:rsidRPr="00944C73">
        <w:t xml:space="preserve">1.Pripremanje, organizacija i provedba tribine </w:t>
      </w:r>
    </w:p>
    <w:p w:rsidR="00944C73" w:rsidRPr="00944C73" w:rsidRDefault="00944C73" w:rsidP="00944C73">
      <w:pPr>
        <w:pStyle w:val="Default"/>
      </w:pPr>
      <w:r w:rsidRPr="00944C73">
        <w:t xml:space="preserve">2.Organizacija i provedba radionica:a)Štednja vode </w:t>
      </w:r>
    </w:p>
    <w:p w:rsidR="00944C73" w:rsidRPr="00944C73" w:rsidRDefault="00944C73" w:rsidP="00944C73">
      <w:pPr>
        <w:pStyle w:val="Default"/>
      </w:pPr>
      <w:r w:rsidRPr="00944C73">
        <w:t xml:space="preserve">b)Cijena vode </w:t>
      </w:r>
    </w:p>
    <w:p w:rsidR="00944C73" w:rsidRPr="00944C73" w:rsidRDefault="00944C73" w:rsidP="00944C73">
      <w:pPr>
        <w:pStyle w:val="Default"/>
      </w:pPr>
      <w:r w:rsidRPr="00944C73">
        <w:t xml:space="preserve">c)Ekološka sredstva za čišćenje </w:t>
      </w:r>
    </w:p>
    <w:p w:rsidR="00944C73" w:rsidRPr="00944C73" w:rsidRDefault="00944C73" w:rsidP="00944C73">
      <w:pPr>
        <w:pStyle w:val="Default"/>
      </w:pPr>
      <w:r w:rsidRPr="00944C73">
        <w:t xml:space="preserve">d)Osvježivač zraka </w:t>
      </w:r>
    </w:p>
    <w:p w:rsidR="00944C73" w:rsidRPr="00944C73" w:rsidRDefault="00944C73" w:rsidP="00944C73">
      <w:pPr>
        <w:pStyle w:val="Default"/>
      </w:pPr>
      <w:r w:rsidRPr="00944C73">
        <w:t xml:space="preserve">3.Priprema detergenata i osvježivača zraka </w:t>
      </w:r>
    </w:p>
    <w:p w:rsidR="00944C73" w:rsidRPr="00944C73" w:rsidRDefault="00944C73" w:rsidP="00944C73">
      <w:pPr>
        <w:pStyle w:val="Default"/>
      </w:pPr>
      <w:r w:rsidRPr="00944C73">
        <w:t xml:space="preserve">4.Priprema i obrada rezultata za javnu raspravu i objavu rezultata </w:t>
      </w:r>
    </w:p>
    <w:p w:rsidR="008344F8" w:rsidRPr="00944C73" w:rsidRDefault="00944C73" w:rsidP="00944C73">
      <w:pPr>
        <w:rPr>
          <w:sz w:val="24"/>
          <w:szCs w:val="24"/>
        </w:rPr>
      </w:pPr>
      <w:r w:rsidRPr="00944C73">
        <w:rPr>
          <w:sz w:val="24"/>
          <w:szCs w:val="24"/>
        </w:rPr>
        <w:t>5.Sažimanje materijala i pisanje izvješća popraćenog fotozapisom</w:t>
      </w:r>
    </w:p>
    <w:p w:rsidR="00944C73" w:rsidRPr="00944C73" w:rsidRDefault="00944C73" w:rsidP="00944C73">
      <w:pPr>
        <w:pStyle w:val="Default"/>
      </w:pPr>
    </w:p>
    <w:p w:rsidR="00944C73" w:rsidRPr="00944C73" w:rsidRDefault="00944C73" w:rsidP="00944C73">
      <w:pPr>
        <w:pStyle w:val="Default"/>
      </w:pPr>
      <w:r w:rsidRPr="00944C73">
        <w:t xml:space="preserve"> </w:t>
      </w:r>
      <w:r w:rsidRPr="00944C73">
        <w:rPr>
          <w:b/>
          <w:bCs/>
        </w:rPr>
        <w:t>OPIS AKTIVNOSTI I REZULTATI</w:t>
      </w:r>
      <w:r w:rsidRPr="00944C73">
        <w:t xml:space="preserve">: </w:t>
      </w:r>
    </w:p>
    <w:p w:rsidR="00944C73" w:rsidRPr="00944C73" w:rsidRDefault="00944C73" w:rsidP="00944C73">
      <w:pPr>
        <w:pStyle w:val="Default"/>
      </w:pPr>
      <w:r w:rsidRPr="00944C73">
        <w:t xml:space="preserve">Učenici Druge ekonomske škole i OŠ Kustošija sudjelovali su u prostorijama Centra za kulturu i film Augusta Cesarca na javnoj tribini i radionicama. Osnovni cilj naših aktivnosti bio je probuditi svijest građana o značaju kopnenih voda i njenih životnih zajednica, te mogućem narušavanju prirodne ravnoteže. Svaka duža promjena kvalitete vode uzrokuje promjenu sastava životnih zajednica u vodi. Naime, bioindikatori koji žive na dnu (bentos) su pokazatelji kakvoće vode. Razmotrili smo i pojavnost pojedinih kemikalija iz kućanstva u okolišu. Prisutni su detergenti koji se na veliko upotrebljavaju,a neodrživi su potječu iz nafte. Klor ispušta otrovne pare koje izazivaju glavobolju, peckanje i problemi disanja, a može i ostati na posuđu. Fosfati izazivaju bujanje algi i posredno propadanje života u vodi. Izbjeljivači (npr. natrijev hipoklorid) djeluju na hormonalni sustav. Antibiotici, osim što narušavaju bakteriološku ravnotežu nas i okoliša, mogu oštetiti unutarnje organe. Klor i antibakterijska sredstva remete ravnotežu u septičkim jamama. Biorazgradivo ne znači uvijek dobro: npr. triklosan (antibiotik) se pod suncem razgrađuje u vrstu dioksina (ultra toksičnih toksina). Širi se svijest o štetnosti kemjskih koktela za čišćenje, pa se sve više ljudi odlučuje za “ekološka” sredstva za čišćenje. </w:t>
      </w:r>
    </w:p>
    <w:p w:rsidR="00944C73" w:rsidRPr="00944C73" w:rsidRDefault="00944C73" w:rsidP="00944C73">
      <w:pPr>
        <w:pStyle w:val="Default"/>
      </w:pPr>
      <w:r w:rsidRPr="00944C73">
        <w:t xml:space="preserve">Radionice su bile organizirane u šest skupina u kojima su uspješno surađivali učenici iz Druge ekonomske škole i OŠ Kustošija. </w:t>
      </w:r>
    </w:p>
    <w:p w:rsidR="00944C73" w:rsidRPr="00944C73" w:rsidRDefault="00944C73" w:rsidP="00944C73">
      <w:pPr>
        <w:rPr>
          <w:sz w:val="24"/>
          <w:szCs w:val="24"/>
        </w:rPr>
      </w:pPr>
      <w:r w:rsidRPr="00944C73">
        <w:rPr>
          <w:sz w:val="24"/>
          <w:szCs w:val="24"/>
        </w:rPr>
        <w:t xml:space="preserve">Uspoređujući cijene vode na tržištu EU, ali i primjere gdje je voda unosan poslovni poduhvat, razviti ćemo spoznaje o važnosti vode kao velikog gospodarskog potencijala. Bitno je </w:t>
      </w:r>
      <w:r w:rsidRPr="00944C73">
        <w:rPr>
          <w:sz w:val="24"/>
          <w:szCs w:val="24"/>
        </w:rPr>
        <w:lastRenderedPageBreak/>
        <w:t>upoznati načela održivog razvoja, odnosno planom gospodarenja otpadom koje primjenjuju društveno odgovorne poslovne organizacije.</w:t>
      </w:r>
    </w:p>
    <w:p w:rsidR="00944C73" w:rsidRDefault="00944C73" w:rsidP="00944C73">
      <w:pPr>
        <w:pStyle w:val="Default"/>
      </w:pPr>
      <w:r w:rsidRPr="00944C73">
        <w:t xml:space="preserve">Kroz radionicu cijena vode učenici su pomoću tabela i grafikona izračunali koliko mjesečno potroši četveročlana obitelj za vodu u pojedinim zemljama EU. Razmijenili smo iskustva o cijeni flaširane pitke vode u pojedinim zemljama. </w:t>
      </w:r>
    </w:p>
    <w:p w:rsidR="00944C73" w:rsidRPr="00944C73" w:rsidRDefault="00944C73" w:rsidP="00944C73">
      <w:pPr>
        <w:pStyle w:val="Default"/>
      </w:pPr>
    </w:p>
    <w:p w:rsidR="00944C73" w:rsidRDefault="00944C73" w:rsidP="00944C73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hr-HR"/>
        </w:rPr>
        <w:drawing>
          <wp:inline distT="0" distB="0" distL="0" distR="0">
            <wp:extent cx="2490408" cy="3324225"/>
            <wp:effectExtent l="19050" t="0" r="5142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08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eastAsia="hr-HR"/>
        </w:rPr>
        <w:drawing>
          <wp:inline distT="0" distB="0" distL="0" distR="0">
            <wp:extent cx="2886075" cy="2163406"/>
            <wp:effectExtent l="1905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791" cy="216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C73" w:rsidRDefault="00944C73" w:rsidP="00944C73">
      <w:pPr>
        <w:pStyle w:val="Default"/>
        <w:rPr>
          <w:rFonts w:ascii="Times New Roman" w:hAnsi="Times New Roman" w:cs="Times New Roman"/>
          <w:sz w:val="2"/>
          <w:szCs w:val="2"/>
        </w:rPr>
      </w:pPr>
      <w:r>
        <w:rPr>
          <w:sz w:val="22"/>
          <w:szCs w:val="22"/>
        </w:rPr>
        <w:t xml:space="preserve">. </w:t>
      </w:r>
      <w:r>
        <w:rPr>
          <w:rFonts w:ascii="Times New Roman" w:hAnsi="Times New Roman" w:cs="Times New Roman"/>
          <w:sz w:val="2"/>
          <w:szCs w:val="2"/>
        </w:rPr>
        <w:t xml:space="preserve">U </w:t>
      </w:r>
    </w:p>
    <w:p w:rsidR="00944C73" w:rsidRDefault="00944C73" w:rsidP="00944C73"/>
    <w:p w:rsidR="00944C73" w:rsidRDefault="00944C73" w:rsidP="00944C73">
      <w:r>
        <w:t>Je li voda besplatan dar prirode ili dragocjenost? Zanimljivo je da smo kroz raspravu došli do zajedničkog rješenja - štednja vode. Učenici su pomoću priloženih materijala samostalno osmislili i izložili načine štednje vode.</w:t>
      </w:r>
    </w:p>
    <w:p w:rsidR="00944C73" w:rsidRDefault="00944C73" w:rsidP="00944C73">
      <w:r>
        <w:rPr>
          <w:noProof/>
          <w:lang w:eastAsia="hr-HR"/>
        </w:rPr>
        <w:drawing>
          <wp:inline distT="0" distB="0" distL="0" distR="0">
            <wp:extent cx="3028950" cy="2257602"/>
            <wp:effectExtent l="1905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5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613651" cy="2038350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51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C73" w:rsidRDefault="00944C73" w:rsidP="00944C73">
      <w:r>
        <w:rPr>
          <w:noProof/>
          <w:lang w:eastAsia="hr-HR"/>
        </w:rPr>
        <w:lastRenderedPageBreak/>
        <w:drawing>
          <wp:inline distT="0" distB="0" distL="0" distR="0">
            <wp:extent cx="3495675" cy="3024096"/>
            <wp:effectExtent l="1905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02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C73" w:rsidRDefault="00944C73" w:rsidP="00944C73">
      <w:r>
        <w:rPr>
          <w:noProof/>
          <w:lang w:eastAsia="hr-HR"/>
        </w:rPr>
        <w:drawing>
          <wp:inline distT="0" distB="0" distL="0" distR="0">
            <wp:extent cx="4457700" cy="1855310"/>
            <wp:effectExtent l="1905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226" cy="1854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C73" w:rsidRDefault="00944C73" w:rsidP="00944C73"/>
    <w:p w:rsidR="00944C73" w:rsidRDefault="00944C73" w:rsidP="00944C73">
      <w:pPr>
        <w:pStyle w:val="Default"/>
        <w:rPr>
          <w:b/>
          <w:bCs/>
          <w:sz w:val="22"/>
          <w:szCs w:val="22"/>
        </w:rPr>
      </w:pPr>
      <w:r>
        <w:rPr>
          <w:noProof/>
          <w:sz w:val="22"/>
          <w:szCs w:val="22"/>
          <w:lang w:eastAsia="hr-HR"/>
        </w:rPr>
        <w:drawing>
          <wp:inline distT="0" distB="0" distL="0" distR="0">
            <wp:extent cx="4391352" cy="1962910"/>
            <wp:effectExtent l="19050" t="0" r="9198" b="0"/>
            <wp:docPr id="14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919" cy="1965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C73" w:rsidRDefault="00944C73" w:rsidP="00944C73">
      <w:pPr>
        <w:pStyle w:val="Default"/>
        <w:rPr>
          <w:b/>
          <w:bCs/>
          <w:sz w:val="22"/>
          <w:szCs w:val="22"/>
        </w:rPr>
      </w:pPr>
    </w:p>
    <w:p w:rsidR="00944C73" w:rsidRDefault="00944C73" w:rsidP="00944C73">
      <w:pPr>
        <w:pStyle w:val="Default"/>
        <w:rPr>
          <w:b/>
          <w:bCs/>
          <w:sz w:val="22"/>
          <w:szCs w:val="22"/>
        </w:rPr>
      </w:pPr>
    </w:p>
    <w:p w:rsidR="00944C73" w:rsidRDefault="00944C73" w:rsidP="00944C73">
      <w:pPr>
        <w:pStyle w:val="Default"/>
        <w:rPr>
          <w:b/>
          <w:bCs/>
          <w:sz w:val="22"/>
          <w:szCs w:val="22"/>
        </w:rPr>
      </w:pPr>
    </w:p>
    <w:p w:rsidR="00944C73" w:rsidRDefault="00944C73" w:rsidP="00944C73">
      <w:pPr>
        <w:pStyle w:val="Default"/>
        <w:rPr>
          <w:b/>
          <w:bCs/>
          <w:sz w:val="22"/>
          <w:szCs w:val="22"/>
        </w:rPr>
      </w:pPr>
    </w:p>
    <w:p w:rsidR="00944C73" w:rsidRDefault="00944C73" w:rsidP="00944C73">
      <w:pPr>
        <w:pStyle w:val="Default"/>
        <w:rPr>
          <w:b/>
          <w:bCs/>
          <w:sz w:val="22"/>
          <w:szCs w:val="22"/>
        </w:rPr>
      </w:pPr>
    </w:p>
    <w:p w:rsidR="00944C73" w:rsidRDefault="00944C73" w:rsidP="00944C73">
      <w:pPr>
        <w:pStyle w:val="Default"/>
        <w:rPr>
          <w:b/>
          <w:bCs/>
          <w:sz w:val="22"/>
          <w:szCs w:val="22"/>
        </w:rPr>
      </w:pPr>
    </w:p>
    <w:p w:rsidR="00944C73" w:rsidRDefault="00944C73" w:rsidP="00944C73">
      <w:pPr>
        <w:pStyle w:val="Default"/>
        <w:rPr>
          <w:b/>
          <w:bCs/>
          <w:sz w:val="22"/>
          <w:szCs w:val="22"/>
        </w:rPr>
      </w:pPr>
    </w:p>
    <w:p w:rsidR="00944C73" w:rsidRDefault="00944C73" w:rsidP="00944C73">
      <w:pPr>
        <w:pStyle w:val="Default"/>
        <w:rPr>
          <w:b/>
          <w:bCs/>
          <w:sz w:val="22"/>
          <w:szCs w:val="22"/>
        </w:rPr>
      </w:pPr>
    </w:p>
    <w:p w:rsidR="00944C73" w:rsidRDefault="00944C73" w:rsidP="00944C73">
      <w:pPr>
        <w:pStyle w:val="Default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  <w:lang w:eastAsia="hr-H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4072255</wp:posOffset>
            </wp:positionH>
            <wp:positionV relativeFrom="paragraph">
              <wp:posOffset>-4445</wp:posOffset>
            </wp:positionV>
            <wp:extent cx="2219325" cy="2219325"/>
            <wp:effectExtent l="19050" t="0" r="9525" b="0"/>
            <wp:wrapTight wrapText="bothSides">
              <wp:wrapPolygon edited="0">
                <wp:start x="-185" y="0"/>
                <wp:lineTo x="-185" y="21507"/>
                <wp:lineTo x="21693" y="21507"/>
                <wp:lineTo x="21693" y="0"/>
                <wp:lineTo x="-185" y="0"/>
              </wp:wrapPolygon>
            </wp:wrapTight>
            <wp:docPr id="12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C73" w:rsidRDefault="00944C73" w:rsidP="00944C73">
      <w:pPr>
        <w:pStyle w:val="Default"/>
        <w:rPr>
          <w:b/>
          <w:bCs/>
          <w:sz w:val="22"/>
          <w:szCs w:val="22"/>
        </w:rPr>
      </w:pPr>
    </w:p>
    <w:p w:rsidR="00944C73" w:rsidRPr="00944C73" w:rsidRDefault="00944C73" w:rsidP="00944C73">
      <w:pPr>
        <w:pStyle w:val="Default"/>
      </w:pPr>
      <w:r>
        <w:rPr>
          <w:b/>
          <w:bCs/>
        </w:rPr>
        <w:t>S</w:t>
      </w:r>
      <w:r w:rsidRPr="00944C73">
        <w:rPr>
          <w:b/>
          <w:bCs/>
        </w:rPr>
        <w:t xml:space="preserve">PREJ ZA STAKLENE POVRŠINE </w:t>
      </w:r>
    </w:p>
    <w:p w:rsidR="00944C73" w:rsidRPr="00944C73" w:rsidRDefault="00944C73" w:rsidP="00944C73">
      <w:pPr>
        <w:pStyle w:val="Default"/>
      </w:pPr>
      <w:r w:rsidRPr="00944C73">
        <w:rPr>
          <w:b/>
          <w:bCs/>
        </w:rPr>
        <w:t>SASTOJCI:</w:t>
      </w:r>
      <w:r w:rsidRPr="00944C73">
        <w:t xml:space="preserve">1,5 šalica alkoholnog octa </w:t>
      </w:r>
    </w:p>
    <w:p w:rsidR="00944C73" w:rsidRPr="00944C73" w:rsidRDefault="00944C73" w:rsidP="00944C73">
      <w:pPr>
        <w:pStyle w:val="Default"/>
      </w:pPr>
      <w:r w:rsidRPr="00944C73">
        <w:t xml:space="preserve">1/2 šal vode </w:t>
      </w:r>
    </w:p>
    <w:p w:rsidR="00944C73" w:rsidRPr="00944C73" w:rsidRDefault="00944C73" w:rsidP="00944C73">
      <w:pPr>
        <w:pStyle w:val="Default"/>
      </w:pPr>
      <w:r w:rsidRPr="00944C73">
        <w:t xml:space="preserve">5-10 kapi eteričnog ulja (limun, naranča,grejp..) </w:t>
      </w:r>
    </w:p>
    <w:p w:rsidR="00944C73" w:rsidRPr="00944C73" w:rsidRDefault="00944C73" w:rsidP="00944C73">
      <w:pPr>
        <w:pStyle w:val="Default"/>
      </w:pPr>
      <w:r w:rsidRPr="00944C73">
        <w:rPr>
          <w:b/>
          <w:bCs/>
        </w:rPr>
        <w:t xml:space="preserve">PRIPREMA: </w:t>
      </w:r>
      <w:r w:rsidRPr="00944C73">
        <w:t xml:space="preserve">prije uporabe dobro promućkamo, pošpricamo staklenu površinu te prebrišemo. </w:t>
      </w:r>
    </w:p>
    <w:p w:rsidR="00944C73" w:rsidRDefault="00944C73" w:rsidP="00944C73">
      <w:pPr>
        <w:pStyle w:val="Default"/>
        <w:rPr>
          <w:sz w:val="22"/>
          <w:szCs w:val="22"/>
        </w:rPr>
      </w:pPr>
    </w:p>
    <w:p w:rsidR="00944C73" w:rsidRDefault="00944C73" w:rsidP="00944C73">
      <w:pPr>
        <w:pStyle w:val="Default"/>
        <w:rPr>
          <w:sz w:val="22"/>
          <w:szCs w:val="22"/>
        </w:rPr>
      </w:pPr>
    </w:p>
    <w:p w:rsidR="00944C73" w:rsidRDefault="00944C73" w:rsidP="00944C73">
      <w:pPr>
        <w:pStyle w:val="Default"/>
        <w:rPr>
          <w:b/>
          <w:bCs/>
          <w:sz w:val="22"/>
          <w:szCs w:val="22"/>
        </w:rPr>
      </w:pPr>
    </w:p>
    <w:p w:rsidR="00944C73" w:rsidRDefault="00944C73" w:rsidP="00944C73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OSVJEŽIVAČ ZRAKA </w:t>
      </w:r>
    </w:p>
    <w:p w:rsidR="00944C73" w:rsidRDefault="00944C73" w:rsidP="00944C73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SASTOJCI:</w:t>
      </w:r>
      <w:r>
        <w:rPr>
          <w:sz w:val="22"/>
          <w:szCs w:val="22"/>
        </w:rPr>
        <w:t xml:space="preserve">100 ml vode </w:t>
      </w:r>
    </w:p>
    <w:p w:rsidR="00944C73" w:rsidRDefault="00944C73" w:rsidP="00944C7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1 žlica alkohola ili votke </w:t>
      </w:r>
    </w:p>
    <w:p w:rsidR="00944C73" w:rsidRDefault="00944C73" w:rsidP="00944C7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10 kapi eteričnog ulja po izboru </w:t>
      </w:r>
    </w:p>
    <w:p w:rsidR="00944C73" w:rsidRDefault="00944C73" w:rsidP="00944C73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PRIPREMA: </w:t>
      </w:r>
      <w:r>
        <w:rPr>
          <w:sz w:val="22"/>
          <w:szCs w:val="22"/>
        </w:rPr>
        <w:t xml:space="preserve">otopiti eterično ulje u alkoholu te doliti vodu. </w:t>
      </w:r>
    </w:p>
    <w:p w:rsidR="00944C73" w:rsidRDefault="00944C73" w:rsidP="00944C73">
      <w:pPr>
        <w:pStyle w:val="Default"/>
        <w:rPr>
          <w:sz w:val="22"/>
          <w:szCs w:val="22"/>
        </w:rPr>
      </w:pPr>
      <w:r>
        <w:rPr>
          <w:sz w:val="22"/>
          <w:szCs w:val="22"/>
        </w:rPr>
        <w:t>• za neutralizaciju mirisa u WC-u kombinirati s alkoholnim octom</w:t>
      </w:r>
      <w:r>
        <w:rPr>
          <w:noProof/>
          <w:sz w:val="22"/>
          <w:szCs w:val="22"/>
          <w:lang w:eastAsia="hr-HR"/>
        </w:rPr>
        <w:drawing>
          <wp:inline distT="0" distB="0" distL="0" distR="0">
            <wp:extent cx="3943350" cy="2429209"/>
            <wp:effectExtent l="19050" t="0" r="0" b="0"/>
            <wp:docPr id="15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42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C73" w:rsidRDefault="00944C73" w:rsidP="00944C7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944C73" w:rsidRDefault="00944C73" w:rsidP="00944C73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SREDSTVO ZA PRANJE POSUĐA </w:t>
      </w:r>
    </w:p>
    <w:p w:rsidR="00944C73" w:rsidRDefault="00944C73" w:rsidP="00944C73">
      <w:pPr>
        <w:pStyle w:val="Default"/>
        <w:rPr>
          <w:sz w:val="22"/>
          <w:szCs w:val="22"/>
        </w:rPr>
      </w:pPr>
      <w:r>
        <w:rPr>
          <w:b/>
          <w:bCs/>
          <w:noProof/>
          <w:sz w:val="22"/>
          <w:szCs w:val="22"/>
          <w:lang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90805</wp:posOffset>
            </wp:positionV>
            <wp:extent cx="3381375" cy="2247900"/>
            <wp:effectExtent l="19050" t="0" r="9525" b="0"/>
            <wp:wrapTight wrapText="bothSides">
              <wp:wrapPolygon edited="0">
                <wp:start x="-122" y="0"/>
                <wp:lineTo x="-122" y="21417"/>
                <wp:lineTo x="21661" y="21417"/>
                <wp:lineTo x="21661" y="0"/>
                <wp:lineTo x="-122" y="0"/>
              </wp:wrapPolygon>
            </wp:wrapTight>
            <wp:docPr id="17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2"/>
          <w:szCs w:val="22"/>
        </w:rPr>
        <w:t xml:space="preserve">SASTOJCI: </w:t>
      </w:r>
      <w:r>
        <w:rPr>
          <w:sz w:val="22"/>
          <w:szCs w:val="22"/>
        </w:rPr>
        <w:t xml:space="preserve">2 žlice biološkog sredstva za pranje posuđa </w:t>
      </w:r>
    </w:p>
    <w:p w:rsidR="00944C73" w:rsidRDefault="00944C73" w:rsidP="00944C7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ili prirodnog sapuna </w:t>
      </w:r>
    </w:p>
    <w:p w:rsidR="00944C73" w:rsidRDefault="00944C73" w:rsidP="00944C7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4 dl jabučnog octa (ili 2 dl jabučnog octa i 2dl </w:t>
      </w:r>
    </w:p>
    <w:p w:rsidR="00944C73" w:rsidRDefault="00944C73" w:rsidP="00944C7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vode) </w:t>
      </w:r>
    </w:p>
    <w:p w:rsidR="00944C73" w:rsidRDefault="00944C73" w:rsidP="00944C7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6 kapi eteričnog ulja limuna ili lavande </w:t>
      </w:r>
    </w:p>
    <w:p w:rsidR="00944C73" w:rsidRDefault="00944C73" w:rsidP="00944C73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PRIPREMA: </w:t>
      </w:r>
    </w:p>
    <w:p w:rsidR="00944C73" w:rsidRDefault="00944C73" w:rsidP="00944C73">
      <w:r>
        <w:t xml:space="preserve">Pomiješa se ocat i eterično ulje, doda sapun. Zatvorimo bocu i lagano se promućka. Smjesu pri svakom novom pranju </w:t>
      </w:r>
      <w:r>
        <w:rPr>
          <w:b/>
          <w:bCs/>
        </w:rPr>
        <w:t xml:space="preserve">nije potrebno </w:t>
      </w:r>
      <w:r>
        <w:t>dodatno</w:t>
      </w:r>
    </w:p>
    <w:p w:rsidR="00944C73" w:rsidRDefault="00944C73" w:rsidP="00944C73"/>
    <w:p w:rsidR="00944C73" w:rsidRDefault="00944C73" w:rsidP="00944C73"/>
    <w:p w:rsidR="00944C73" w:rsidRDefault="00944C73" w:rsidP="00944C73"/>
    <w:p w:rsidR="00944C73" w:rsidRDefault="00944C73" w:rsidP="00944C73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Nakon radionica održana je javna rasprava na kojoj smo zaključili: </w:t>
      </w:r>
    </w:p>
    <w:p w:rsidR="00944C73" w:rsidRDefault="00944C73" w:rsidP="00944C73">
      <w:pPr>
        <w:pStyle w:val="Default"/>
        <w:spacing w:after="70"/>
        <w:rPr>
          <w:sz w:val="22"/>
          <w:szCs w:val="22"/>
        </w:rPr>
      </w:pPr>
      <w:r>
        <w:rPr>
          <w:sz w:val="22"/>
          <w:szCs w:val="22"/>
        </w:rPr>
        <w:t xml:space="preserve">Voda je ljudsko pravo. </w:t>
      </w:r>
    </w:p>
    <w:p w:rsidR="00944C73" w:rsidRDefault="00944C73" w:rsidP="00944C73">
      <w:pPr>
        <w:pStyle w:val="Default"/>
        <w:spacing w:after="70"/>
        <w:rPr>
          <w:sz w:val="22"/>
          <w:szCs w:val="22"/>
        </w:rPr>
      </w:pPr>
      <w:r>
        <w:rPr>
          <w:sz w:val="22"/>
          <w:szCs w:val="22"/>
        </w:rPr>
        <w:t xml:space="preserve">Ljudi na vodu ne gledaju kao na ekonomsko dobro, već je bezdušno rasipaju dok je istovremeno drugi nemaju. </w:t>
      </w:r>
    </w:p>
    <w:p w:rsidR="00944C73" w:rsidRDefault="00944C73" w:rsidP="00944C73">
      <w:pPr>
        <w:pStyle w:val="Default"/>
        <w:spacing w:after="70"/>
        <w:rPr>
          <w:sz w:val="22"/>
          <w:szCs w:val="22"/>
        </w:rPr>
      </w:pPr>
      <w:r>
        <w:rPr>
          <w:sz w:val="22"/>
          <w:szCs w:val="22"/>
        </w:rPr>
        <w:t xml:space="preserve">U Africi i Aziji gotovo tri četvrtine stanovništva nema čistu pitku vodu. Približno 5 milijuna ljudi umire svake godine od bolesti koje se prenose prljavom vodom. </w:t>
      </w:r>
    </w:p>
    <w:p w:rsidR="00944C73" w:rsidRDefault="00944C73" w:rsidP="00944C73">
      <w:pPr>
        <w:pStyle w:val="Default"/>
        <w:spacing w:after="70"/>
        <w:rPr>
          <w:sz w:val="22"/>
          <w:szCs w:val="22"/>
        </w:rPr>
      </w:pPr>
      <w:r>
        <w:rPr>
          <w:sz w:val="22"/>
          <w:szCs w:val="22"/>
        </w:rPr>
        <w:t xml:space="preserve">Približno 80% svih bolesti nastaju zbog nečiste vode za piće. </w:t>
      </w:r>
    </w:p>
    <w:p w:rsidR="00944C73" w:rsidRDefault="00944C73" w:rsidP="00944C73">
      <w:pPr>
        <w:pStyle w:val="Default"/>
        <w:spacing w:after="70"/>
        <w:rPr>
          <w:sz w:val="22"/>
          <w:szCs w:val="22"/>
        </w:rPr>
      </w:pPr>
      <w:r>
        <w:rPr>
          <w:sz w:val="22"/>
          <w:szCs w:val="22"/>
        </w:rPr>
        <w:t xml:space="preserve">Samo u vodoopskrbnoj mreži Zagreba se zbog dotrajalosti i oštećenja na mreži dnevno gubi 40% “proizvedene” pitke vode. </w:t>
      </w:r>
    </w:p>
    <w:p w:rsidR="00944C73" w:rsidRDefault="00944C73" w:rsidP="00944C73">
      <w:pPr>
        <w:pStyle w:val="Default"/>
        <w:spacing w:after="70"/>
        <w:rPr>
          <w:sz w:val="22"/>
          <w:szCs w:val="22"/>
        </w:rPr>
      </w:pPr>
      <w:r>
        <w:rPr>
          <w:sz w:val="22"/>
          <w:szCs w:val="22"/>
        </w:rPr>
        <w:t xml:space="preserve">U stvarnosti voda je izvor života – najdragocjeniji dar prirode. </w:t>
      </w:r>
    </w:p>
    <w:p w:rsidR="00944C73" w:rsidRDefault="00944C73" w:rsidP="00944C73">
      <w:pPr>
        <w:pStyle w:val="Default"/>
        <w:spacing w:after="70"/>
        <w:rPr>
          <w:sz w:val="22"/>
          <w:szCs w:val="22"/>
        </w:rPr>
      </w:pPr>
      <w:r>
        <w:rPr>
          <w:sz w:val="22"/>
          <w:szCs w:val="22"/>
        </w:rPr>
        <w:t xml:space="preserve">Svatko od nas svojim stavom i ponašanjem može doprinijeti štednji vode i zaštiti prirode. </w:t>
      </w:r>
    </w:p>
    <w:p w:rsidR="00944C73" w:rsidRPr="000044D6" w:rsidRDefault="00944C73" w:rsidP="000044D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Jednostavnim postupcima mogu se pripremiti jeftina i korisna sredstva za čišćenje koja ne štete okolišu i živim bićima. </w:t>
      </w:r>
    </w:p>
    <w:sectPr w:rsidR="00944C73" w:rsidRPr="000044D6" w:rsidSect="008344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944C73"/>
    <w:rsid w:val="000044D6"/>
    <w:rsid w:val="00383DBF"/>
    <w:rsid w:val="00577A0F"/>
    <w:rsid w:val="008344F8"/>
    <w:rsid w:val="008A6B39"/>
    <w:rsid w:val="00944C73"/>
    <w:rsid w:val="00954E23"/>
    <w:rsid w:val="00A63F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44F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efault">
    <w:name w:val="Default"/>
    <w:rsid w:val="00944C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44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44C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755</Words>
  <Characters>4309</Characters>
  <Application>Microsoft Office Word</Application>
  <DocSecurity>0</DocSecurity>
  <Lines>35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Zbornica 1</dc:creator>
  <cp:lastModifiedBy>Larisa</cp:lastModifiedBy>
  <cp:revision>2</cp:revision>
  <dcterms:created xsi:type="dcterms:W3CDTF">2015-12-15T15:07:00Z</dcterms:created>
  <dcterms:modified xsi:type="dcterms:W3CDTF">2015-12-15T15:07:00Z</dcterms:modified>
</cp:coreProperties>
</file>